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1439" w14:textId="77777777" w:rsidR="0093023C" w:rsidRPr="00167545" w:rsidRDefault="00827A53" w:rsidP="00167545">
      <w:pPr>
        <w:jc w:val="center"/>
        <w:rPr>
          <w:rFonts w:ascii="方正大标宋_GBK" w:eastAsia="方正大标宋_GBK"/>
          <w:sz w:val="36"/>
        </w:rPr>
      </w:pPr>
      <w:r w:rsidRPr="00167545">
        <w:rPr>
          <w:rFonts w:ascii="方正大标宋_GBK" w:eastAsia="方正大标宋_GBK" w:hint="eastAsia"/>
          <w:sz w:val="36"/>
        </w:rPr>
        <w:t>参赛者用户使用指南</w:t>
      </w:r>
    </w:p>
    <w:p w14:paraId="2D03894D" w14:textId="77777777" w:rsidR="00827A53" w:rsidRPr="00752B9F" w:rsidRDefault="00827A53" w:rsidP="00752B9F">
      <w:pPr>
        <w:pStyle w:val="a3"/>
        <w:numPr>
          <w:ilvl w:val="0"/>
          <w:numId w:val="10"/>
        </w:numPr>
        <w:ind w:firstLineChars="0"/>
        <w:rPr>
          <w:rFonts w:ascii="仿宋_GB2312" w:eastAsia="仿宋_GB2312"/>
          <w:sz w:val="28"/>
        </w:rPr>
      </w:pPr>
      <w:r w:rsidRPr="00752B9F">
        <w:rPr>
          <w:rFonts w:ascii="仿宋_GB2312" w:eastAsia="仿宋_GB2312" w:hint="eastAsia"/>
          <w:sz w:val="28"/>
        </w:rPr>
        <w:t>用户注册</w:t>
      </w:r>
    </w:p>
    <w:p w14:paraId="7BB72A75" w14:textId="77777777" w:rsidR="00862794" w:rsidRPr="009F0231" w:rsidRDefault="00F94FD7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（一）</w:t>
      </w:r>
      <w:r w:rsidR="00827A53" w:rsidRPr="009F0231">
        <w:rPr>
          <w:rFonts w:ascii="仿宋_GB2312" w:eastAsia="仿宋_GB2312" w:hint="eastAsia"/>
          <w:sz w:val="28"/>
        </w:rPr>
        <w:t>登录“挑战杯”官网（</w:t>
      </w:r>
      <w:r w:rsidRPr="009F0231">
        <w:rPr>
          <w:rFonts w:ascii="仿宋_GB2312" w:eastAsia="仿宋_GB2312" w:hint="eastAsia"/>
          <w:sz w:val="28"/>
        </w:rPr>
        <w:t>http://www.tiaozhanbei.net/</w:t>
      </w:r>
      <w:r w:rsidR="00827A53" w:rsidRPr="009F0231">
        <w:rPr>
          <w:rFonts w:ascii="仿宋_GB2312" w:eastAsia="仿宋_GB2312" w:hint="eastAsia"/>
          <w:sz w:val="28"/>
        </w:rPr>
        <w:t>）或高校专区官网（http://www.tiaozhanbei.net/gxzq/）</w:t>
      </w:r>
      <w:r w:rsidRPr="009F0231">
        <w:rPr>
          <w:rFonts w:ascii="仿宋_GB2312" w:eastAsia="仿宋_GB2312" w:hint="eastAsia"/>
          <w:sz w:val="28"/>
        </w:rPr>
        <w:t>，</w:t>
      </w:r>
      <w:r w:rsidR="00827A53" w:rsidRPr="009F0231">
        <w:rPr>
          <w:rFonts w:ascii="仿宋_GB2312" w:eastAsia="仿宋_GB2312" w:hint="eastAsia"/>
          <w:sz w:val="28"/>
        </w:rPr>
        <w:t>点击“注册” 。</w:t>
      </w:r>
    </w:p>
    <w:p w14:paraId="3CE4C264" w14:textId="77777777" w:rsidR="009F0231" w:rsidRDefault="00F94FD7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4F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366EF4CA" wp14:editId="59B1B56F">
            <wp:extent cx="4381500" cy="219075"/>
            <wp:effectExtent l="0" t="0" r="0" b="9525"/>
            <wp:docPr id="1" name="图片 1" descr="C:\Users\Administrator\AppData\Roaming\Tencent\Users\1192597006\QQ\WinTemp\RichOle\QTXG@RQBY1DFO77MCD$_ZU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92597006\QQ\WinTemp\RichOle\QTXG@RQBY1DFO77MCD$_ZU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241C8" w14:textId="77777777" w:rsidR="00862794" w:rsidRPr="009F0231" w:rsidRDefault="009F0231" w:rsidP="009F0231">
      <w:pPr>
        <w:ind w:firstLineChars="200" w:firstLine="480"/>
        <w:rPr>
          <w:rFonts w:ascii="仿宋_GB2312" w:eastAsia="仿宋_GB2312"/>
          <w:sz w:val="28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（二）</w:t>
      </w:r>
      <w:r w:rsidR="00F94FD7" w:rsidRPr="009F0231">
        <w:rPr>
          <w:rFonts w:ascii="仿宋_GB2312" w:eastAsia="仿宋_GB2312" w:hint="eastAsia"/>
          <w:sz w:val="28"/>
        </w:rPr>
        <w:t>输入邮箱、昵称、密码和验证码，点击“确定”</w:t>
      </w:r>
    </w:p>
    <w:p w14:paraId="04A26C21" w14:textId="77777777" w:rsidR="00862794" w:rsidRPr="00F94FD7" w:rsidRDefault="00F94FD7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4F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18A4B2E" wp14:editId="0172CDC0">
            <wp:extent cx="5381625" cy="3133725"/>
            <wp:effectExtent l="0" t="0" r="9525" b="9525"/>
            <wp:docPr id="2" name="图片 2" descr="C:\Users\Administrator\AppData\Roaming\Tencent\Users\1192597006\QQ\WinTemp\RichOle\$R[_%[7%AU6S%$J9RXYPP[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1192597006\QQ\WinTemp\RichOle\$R[_%[7%AU6S%$J9RXYPP[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AD2A0" w14:textId="77777777" w:rsidR="00F94FD7" w:rsidRPr="009F0231" w:rsidRDefault="00862794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二、</w:t>
      </w:r>
      <w:r w:rsidR="00F94FD7" w:rsidRPr="009F0231">
        <w:rPr>
          <w:rFonts w:ascii="仿宋_GB2312" w:eastAsia="仿宋_GB2312" w:hint="eastAsia"/>
          <w:sz w:val="28"/>
        </w:rPr>
        <w:t>加入比赛</w:t>
      </w:r>
    </w:p>
    <w:p w14:paraId="2E0F3D83" w14:textId="77777777" w:rsidR="00F94FD7" w:rsidRPr="009F0231" w:rsidRDefault="00F94FD7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（一）登录高校专区官网（http://www.tiaozhanbei.net/gxzq/），选择华中师范大学并进入高校专区首页；点击导航栏中的“比赛入口”，选择“加入比赛”。</w:t>
      </w:r>
    </w:p>
    <w:p w14:paraId="19B787F5" w14:textId="77777777" w:rsidR="005A2611" w:rsidRDefault="00F94FD7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4FD7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C4BEE68" wp14:editId="7805D356">
            <wp:extent cx="3286125" cy="590550"/>
            <wp:effectExtent l="0" t="0" r="9525" b="0"/>
            <wp:docPr id="3" name="图片 3" descr="C:\Users\Administrator\AppData\Roaming\Tencent\Users\1192597006\QQ\WinTemp\RichOle\01@3EQ3~]_2TT(KF$OKM}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92597006\QQ\WinTemp\RichOle\01@3EQ3~]_2TT(KF$OKM}WQ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92C7" w14:textId="77777777" w:rsidR="009F0231" w:rsidRPr="005A2611" w:rsidRDefault="009F0231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3EF6AECA" w14:textId="77777777" w:rsidR="00F94FD7" w:rsidRDefault="005A2611" w:rsidP="009F0231">
      <w:pPr>
        <w:jc w:val="center"/>
      </w:pPr>
      <w:r w:rsidRPr="005A261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289817E" wp14:editId="40398894">
            <wp:extent cx="5543550" cy="342900"/>
            <wp:effectExtent l="0" t="0" r="0" b="0"/>
            <wp:docPr id="4" name="图片 4" descr="C:\Users\Administrator\AppData\Roaming\Tencent\Users\1192597006\QQ\WinTemp\RichOle\M}_`87~KE[1V3L]HD~[89I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1192597006\QQ\WinTemp\RichOle\M}_`87~KE[1V3L]HD~[89IV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C54B3" w14:textId="77777777" w:rsidR="009F0231" w:rsidRPr="009F0231" w:rsidRDefault="00E27E9F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7A396C61" wp14:editId="07FFC48C">
            <wp:extent cx="4095750" cy="92392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副本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A1E49" w14:textId="77777777" w:rsidR="00862794" w:rsidRPr="009F0231" w:rsidRDefault="009F0231" w:rsidP="009F0231">
      <w:pPr>
        <w:ind w:firstLineChars="200" w:firstLine="420"/>
        <w:rPr>
          <w:rFonts w:ascii="仿宋_GB2312" w:eastAsia="仿宋_GB2312"/>
          <w:sz w:val="28"/>
        </w:rPr>
      </w:pPr>
      <w:r>
        <w:rPr>
          <w:rFonts w:hint="eastAsia"/>
        </w:rPr>
        <w:t>（二）</w:t>
      </w:r>
      <w:r w:rsidR="00E27E9F" w:rsidRPr="009F0231">
        <w:rPr>
          <w:rFonts w:ascii="仿宋_GB2312" w:eastAsia="仿宋_GB2312" w:hint="eastAsia"/>
          <w:sz w:val="28"/>
        </w:rPr>
        <w:t>点击“我上报的作品”，显示已上报作品列表。</w:t>
      </w:r>
    </w:p>
    <w:p w14:paraId="4218A665" w14:textId="77777777" w:rsidR="00F94FD7" w:rsidRPr="009F0231" w:rsidRDefault="00E27E9F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E27E9F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A23D359" wp14:editId="4B6FE8C7">
            <wp:extent cx="4333875" cy="2324100"/>
            <wp:effectExtent l="0" t="0" r="9525" b="0"/>
            <wp:docPr id="12" name="图片 12" descr="C:\Users\Administrator\AppData\Roaming\Tencent\Users\1192597006\QQ\WinTemp\RichOle\67DA)`HT8[PB_7NI8(S2E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1192597006\QQ\WinTemp\RichOle\67DA)`HT8[PB_7NI8(S2EU4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43C4B" w14:textId="77777777" w:rsidR="00F94FD7" w:rsidRPr="009F0231" w:rsidRDefault="00862794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三、</w:t>
      </w:r>
      <w:r w:rsidR="008C01B6" w:rsidRPr="009F0231">
        <w:rPr>
          <w:rFonts w:ascii="仿宋_GB2312" w:eastAsia="仿宋_GB2312" w:hint="eastAsia"/>
          <w:sz w:val="28"/>
        </w:rPr>
        <w:t>作品申报</w:t>
      </w:r>
    </w:p>
    <w:p w14:paraId="0B79EDA7" w14:textId="77777777" w:rsidR="008C01B6" w:rsidRPr="009F0231" w:rsidRDefault="008C01B6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（一）填写作品相关信息</w:t>
      </w:r>
    </w:p>
    <w:p w14:paraId="5F9EE26D" w14:textId="77777777" w:rsidR="00862794" w:rsidRPr="009F0231" w:rsidRDefault="008C01B6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点击左侧信息栏，按顺序填写作品相关信息。</w:t>
      </w:r>
    </w:p>
    <w:p w14:paraId="6D6169BA" w14:textId="686841BD" w:rsidR="008C01B6" w:rsidRPr="008C01B6" w:rsidRDefault="00897656" w:rsidP="0086279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2AED425" wp14:editId="080D32D0">
            <wp:extent cx="4806087" cy="3439945"/>
            <wp:effectExtent l="0" t="0" r="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28" cy="34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2079F" w14:textId="77777777" w:rsidR="008C01B6" w:rsidRPr="008C01B6" w:rsidRDefault="008C01B6" w:rsidP="008C01B6"/>
    <w:p w14:paraId="2D8B2CC3" w14:textId="5E6EBBA1" w:rsidR="009F0231" w:rsidRPr="009F0231" w:rsidRDefault="008C01B6" w:rsidP="009F0231">
      <w:pPr>
        <w:pStyle w:val="a3"/>
        <w:numPr>
          <w:ilvl w:val="0"/>
          <w:numId w:val="8"/>
        </w:numPr>
        <w:ind w:firstLineChars="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lastRenderedPageBreak/>
        <w:t>上传</w:t>
      </w:r>
      <w:r w:rsidR="00502F6E">
        <w:rPr>
          <w:rFonts w:ascii="仿宋_GB2312" w:eastAsia="仿宋_GB2312" w:hint="eastAsia"/>
          <w:sz w:val="28"/>
        </w:rPr>
        <w:t>项目策划</w:t>
      </w:r>
      <w:r w:rsidRPr="009F0231">
        <w:rPr>
          <w:rFonts w:ascii="仿宋_GB2312" w:eastAsia="仿宋_GB2312" w:hint="eastAsia"/>
          <w:sz w:val="28"/>
        </w:rPr>
        <w:t>书文档</w:t>
      </w:r>
    </w:p>
    <w:p w14:paraId="4F41120D" w14:textId="7DD2007B" w:rsidR="009F0231" w:rsidRPr="009F0231" w:rsidRDefault="00502F6E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02F6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18411D4" wp14:editId="3CB26019">
            <wp:extent cx="5274310" cy="3107055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0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E5511" w14:textId="742DDE69" w:rsidR="00862794" w:rsidRPr="009F0231" w:rsidRDefault="009F0231" w:rsidP="009F0231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（三）</w:t>
      </w:r>
      <w:r w:rsidR="008C01B6" w:rsidRPr="009F0231">
        <w:rPr>
          <w:rFonts w:ascii="仿宋_GB2312" w:eastAsia="仿宋_GB2312" w:hint="eastAsia"/>
          <w:sz w:val="28"/>
        </w:rPr>
        <w:t>上传</w:t>
      </w:r>
      <w:r w:rsidR="00502F6E">
        <w:rPr>
          <w:rFonts w:ascii="仿宋_GB2312" w:eastAsia="仿宋_GB2312" w:hint="eastAsia"/>
          <w:sz w:val="28"/>
        </w:rPr>
        <w:t>项目介绍</w:t>
      </w:r>
      <w:r w:rsidR="008C01B6" w:rsidRPr="009F0231">
        <w:rPr>
          <w:rFonts w:ascii="仿宋_GB2312" w:eastAsia="仿宋_GB2312" w:hint="eastAsia"/>
          <w:sz w:val="28"/>
        </w:rPr>
        <w:t>材料</w:t>
      </w:r>
    </w:p>
    <w:p w14:paraId="53F22692" w14:textId="425CD651" w:rsidR="00862794" w:rsidRPr="009F0231" w:rsidRDefault="00502F6E" w:rsidP="009F023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02F6E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784C8D8A" wp14:editId="631C0CCA">
            <wp:extent cx="5274310" cy="3167380"/>
            <wp:effectExtent l="0" t="0" r="254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EDA66" w14:textId="26172E4B" w:rsidR="00502F6E" w:rsidRPr="00502F6E" w:rsidRDefault="00502F6E" w:rsidP="00502F6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（四）</w:t>
      </w:r>
      <w:r w:rsidRPr="00502F6E">
        <w:rPr>
          <w:rFonts w:ascii="仿宋_GB2312" w:eastAsia="仿宋_GB2312" w:hint="eastAsia"/>
          <w:sz w:val="28"/>
        </w:rPr>
        <w:t>上传项目图片</w:t>
      </w:r>
    </w:p>
    <w:p w14:paraId="58226571" w14:textId="6636363B" w:rsidR="00502F6E" w:rsidRPr="00502F6E" w:rsidRDefault="00502F6E" w:rsidP="00502F6E">
      <w:pPr>
        <w:pStyle w:val="a3"/>
        <w:ind w:left="1445" w:firstLineChars="0" w:firstLine="0"/>
        <w:jc w:val="center"/>
        <w:rPr>
          <w:rFonts w:ascii="仿宋_GB2312" w:eastAsia="仿宋_GB2312"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012ACCA" wp14:editId="2DE03FA6">
            <wp:simplePos x="2062886" y="994867"/>
            <wp:positionH relativeFrom="margin">
              <wp:align>center</wp:align>
            </wp:positionH>
            <wp:positionV relativeFrom="margin">
              <wp:align>top</wp:align>
            </wp:positionV>
            <wp:extent cx="5274310" cy="3603625"/>
            <wp:effectExtent l="0" t="0" r="254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0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BE8E20" w14:textId="1763801F" w:rsidR="00F94FD7" w:rsidRPr="009F0231" w:rsidRDefault="00502F6E" w:rsidP="00502F6E">
      <w:pPr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（五）</w:t>
      </w:r>
      <w:r w:rsidR="008C01B6" w:rsidRPr="009F0231">
        <w:rPr>
          <w:rFonts w:ascii="仿宋_GB2312" w:eastAsia="仿宋_GB2312" w:hint="eastAsia"/>
          <w:sz w:val="28"/>
        </w:rPr>
        <w:t>提交项目</w:t>
      </w:r>
    </w:p>
    <w:p w14:paraId="285F285C" w14:textId="77777777" w:rsidR="00862794" w:rsidRPr="009F0231" w:rsidRDefault="008C01B6" w:rsidP="009F0231">
      <w:pPr>
        <w:ind w:firstLineChars="200" w:firstLine="562"/>
        <w:rPr>
          <w:rFonts w:ascii="仿宋_GB2312" w:eastAsia="仿宋_GB2312"/>
          <w:b/>
          <w:sz w:val="28"/>
        </w:rPr>
      </w:pPr>
      <w:r w:rsidRPr="009F0231">
        <w:rPr>
          <w:rFonts w:ascii="仿宋_GB2312" w:eastAsia="仿宋_GB2312" w:hint="eastAsia"/>
          <w:b/>
          <w:sz w:val="28"/>
        </w:rPr>
        <w:t>提交项目前请仔细检查项目信息是否已经填写完善，一旦提交后将无法更改。</w:t>
      </w:r>
    </w:p>
    <w:p w14:paraId="659C16E1" w14:textId="101A7A97" w:rsidR="007564E9" w:rsidRPr="007564E9" w:rsidRDefault="00ED72D1" w:rsidP="0086279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E7A4EEF" wp14:editId="51AA574E">
            <wp:extent cx="4806087" cy="3439945"/>
            <wp:effectExtent l="0" t="0" r="0" b="825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28" cy="346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69E31" w14:textId="77777777" w:rsidR="00F94FD7" w:rsidRDefault="00F94FD7" w:rsidP="00827A53"/>
    <w:p w14:paraId="548F7938" w14:textId="0EE43C7B" w:rsidR="00862794" w:rsidRDefault="00862794" w:rsidP="009F0231">
      <w:pPr>
        <w:jc w:val="center"/>
      </w:pPr>
    </w:p>
    <w:p w14:paraId="1F2A34C2" w14:textId="77777777" w:rsidR="00862794" w:rsidRPr="009F0231" w:rsidRDefault="00862794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四、</w:t>
      </w:r>
      <w:r w:rsidR="00F21568" w:rsidRPr="009F0231">
        <w:rPr>
          <w:rFonts w:ascii="仿宋_GB2312" w:eastAsia="仿宋_GB2312" w:hint="eastAsia"/>
          <w:sz w:val="28"/>
        </w:rPr>
        <w:t>查看作品状态</w:t>
      </w:r>
    </w:p>
    <w:p w14:paraId="3136C108" w14:textId="77777777" w:rsidR="00F94FD7" w:rsidRDefault="00167545" w:rsidP="00862794">
      <w:pPr>
        <w:jc w:val="center"/>
      </w:pPr>
      <w:r>
        <w:rPr>
          <w:noProof/>
        </w:rPr>
        <w:drawing>
          <wp:inline distT="0" distB="0" distL="0" distR="0" wp14:anchorId="30F3CB43" wp14:editId="13C9A3C8">
            <wp:extent cx="4160686" cy="1554372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副本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891" cy="1557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81F7C" w14:textId="77777777" w:rsidR="00F94FD7" w:rsidRDefault="00F94FD7" w:rsidP="00827A53"/>
    <w:p w14:paraId="12FC87C7" w14:textId="77777777" w:rsidR="009F0231" w:rsidRDefault="009F0231" w:rsidP="009F0231">
      <w:pPr>
        <w:ind w:firstLineChars="200" w:firstLine="560"/>
        <w:rPr>
          <w:rFonts w:ascii="仿宋_GB2312" w:eastAsia="仿宋_GB2312"/>
          <w:sz w:val="28"/>
        </w:rPr>
      </w:pPr>
    </w:p>
    <w:p w14:paraId="7CF1ABD0" w14:textId="77777777" w:rsidR="00F94FD7" w:rsidRPr="009F0231" w:rsidRDefault="00167545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五、更新作品信息</w:t>
      </w:r>
    </w:p>
    <w:p w14:paraId="5E59588D" w14:textId="77777777" w:rsidR="00167545" w:rsidRPr="009F0231" w:rsidRDefault="00167545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作品经由更级管理员审核时，可能因被认为信息不完善，作品将被修改为“预审核通过，信息不完整，请完善”。此时作品重新变为可编辑状态，申请人需要完善作品信息并重新提交作品等待审核。</w:t>
      </w:r>
    </w:p>
    <w:p w14:paraId="24A6FB28" w14:textId="77777777" w:rsidR="00862794" w:rsidRDefault="00862794" w:rsidP="00862794">
      <w:pPr>
        <w:ind w:firstLineChars="200" w:firstLine="420"/>
      </w:pPr>
    </w:p>
    <w:p w14:paraId="34FDF085" w14:textId="77777777" w:rsidR="00F94FD7" w:rsidRDefault="00167545" w:rsidP="009F0231">
      <w:pPr>
        <w:jc w:val="center"/>
      </w:pPr>
      <w:r>
        <w:rPr>
          <w:noProof/>
        </w:rPr>
        <w:drawing>
          <wp:inline distT="0" distB="0" distL="0" distR="0" wp14:anchorId="399CEC59" wp14:editId="5423F11E">
            <wp:extent cx="5274310" cy="191135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副本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0E0A2" w14:textId="77777777" w:rsidR="00862794" w:rsidRPr="009F0231" w:rsidRDefault="00167545" w:rsidP="009F0231">
      <w:pPr>
        <w:ind w:firstLineChars="200" w:firstLine="560"/>
        <w:rPr>
          <w:rFonts w:ascii="仿宋_GB2312" w:eastAsia="仿宋_GB2312"/>
          <w:sz w:val="28"/>
        </w:rPr>
      </w:pPr>
      <w:r w:rsidRPr="009F0231">
        <w:rPr>
          <w:rFonts w:ascii="仿宋_GB2312" w:eastAsia="仿宋_GB2312" w:hint="eastAsia"/>
          <w:sz w:val="28"/>
        </w:rPr>
        <w:t>六、参赛者可以上传其作品的展板图片，该图片可供管理员进行下载。</w:t>
      </w:r>
    </w:p>
    <w:p w14:paraId="75B650CF" w14:textId="77777777" w:rsidR="00F94FD7" w:rsidRPr="00167545" w:rsidRDefault="00167545" w:rsidP="00862794">
      <w:pPr>
        <w:jc w:val="center"/>
      </w:pPr>
      <w:r>
        <w:rPr>
          <w:noProof/>
        </w:rPr>
        <w:drawing>
          <wp:inline distT="0" distB="0" distL="0" distR="0" wp14:anchorId="01E5DD20" wp14:editId="6A60C434">
            <wp:extent cx="5274310" cy="127127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70A9C" w14:textId="77777777" w:rsidR="00F94FD7" w:rsidRPr="00F94FD7" w:rsidRDefault="00F94FD7" w:rsidP="00827A53"/>
    <w:sectPr w:rsidR="00F94FD7" w:rsidRPr="00F94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CC51B" w14:textId="77777777" w:rsidR="00BC0945" w:rsidRDefault="00BC0945" w:rsidP="005A2611">
      <w:r>
        <w:separator/>
      </w:r>
    </w:p>
  </w:endnote>
  <w:endnote w:type="continuationSeparator" w:id="0">
    <w:p w14:paraId="14994237" w14:textId="77777777" w:rsidR="00BC0945" w:rsidRDefault="00BC0945" w:rsidP="005A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3115" w14:textId="77777777" w:rsidR="00BC0945" w:rsidRDefault="00BC0945" w:rsidP="005A2611">
      <w:r>
        <w:separator/>
      </w:r>
    </w:p>
  </w:footnote>
  <w:footnote w:type="continuationSeparator" w:id="0">
    <w:p w14:paraId="37D4011E" w14:textId="77777777" w:rsidR="00BC0945" w:rsidRDefault="00BC0945" w:rsidP="005A2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3868"/>
    <w:multiLevelType w:val="hybridMultilevel"/>
    <w:tmpl w:val="0BB6C042"/>
    <w:lvl w:ilvl="0" w:tplc="8760FE44">
      <w:start w:val="2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18076960"/>
    <w:multiLevelType w:val="hybridMultilevel"/>
    <w:tmpl w:val="5BFAF46E"/>
    <w:lvl w:ilvl="0" w:tplc="14DC98A4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61C3AD4"/>
    <w:multiLevelType w:val="hybridMultilevel"/>
    <w:tmpl w:val="3B32587E"/>
    <w:lvl w:ilvl="0" w:tplc="3E0E2E7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7345401"/>
    <w:multiLevelType w:val="hybridMultilevel"/>
    <w:tmpl w:val="686C70AE"/>
    <w:lvl w:ilvl="0" w:tplc="1334081C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4B9F5647"/>
    <w:multiLevelType w:val="hybridMultilevel"/>
    <w:tmpl w:val="330E0166"/>
    <w:lvl w:ilvl="0" w:tplc="ABA682C4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5310D66"/>
    <w:multiLevelType w:val="hybridMultilevel"/>
    <w:tmpl w:val="1AA48A7C"/>
    <w:lvl w:ilvl="0" w:tplc="BF9EA42E">
      <w:start w:val="1"/>
      <w:numFmt w:val="japaneseCounting"/>
      <w:lvlText w:val="%1、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6" w15:restartNumberingAfterBreak="0">
    <w:nsid w:val="6497380A"/>
    <w:multiLevelType w:val="hybridMultilevel"/>
    <w:tmpl w:val="40CC2684"/>
    <w:lvl w:ilvl="0" w:tplc="1640E8B6">
      <w:start w:val="2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6D9B12C3"/>
    <w:multiLevelType w:val="hybridMultilevel"/>
    <w:tmpl w:val="CB924C68"/>
    <w:lvl w:ilvl="0" w:tplc="E98ADFE4">
      <w:start w:val="1"/>
      <w:numFmt w:val="japaneseCounting"/>
      <w:lvlText w:val="%1、"/>
      <w:lvlJc w:val="left"/>
      <w:pPr>
        <w:ind w:left="14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abstractNum w:abstractNumId="8" w15:restartNumberingAfterBreak="0">
    <w:nsid w:val="74DA27C5"/>
    <w:multiLevelType w:val="hybridMultilevel"/>
    <w:tmpl w:val="047442E6"/>
    <w:lvl w:ilvl="0" w:tplc="41861A02">
      <w:start w:val="4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7DD21B2"/>
    <w:multiLevelType w:val="hybridMultilevel"/>
    <w:tmpl w:val="9FBEE2E2"/>
    <w:lvl w:ilvl="0" w:tplc="02105D88">
      <w:start w:val="1"/>
      <w:numFmt w:val="japaneseCounting"/>
      <w:lvlText w:val="%1、"/>
      <w:lvlJc w:val="left"/>
      <w:pPr>
        <w:ind w:left="94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6C9"/>
    <w:rsid w:val="00046163"/>
    <w:rsid w:val="000D0B12"/>
    <w:rsid w:val="001465AB"/>
    <w:rsid w:val="00167545"/>
    <w:rsid w:val="001E44CF"/>
    <w:rsid w:val="003D1544"/>
    <w:rsid w:val="00432DC8"/>
    <w:rsid w:val="00502F6E"/>
    <w:rsid w:val="005A2611"/>
    <w:rsid w:val="00752B9F"/>
    <w:rsid w:val="007564E9"/>
    <w:rsid w:val="00827A53"/>
    <w:rsid w:val="00862794"/>
    <w:rsid w:val="00897656"/>
    <w:rsid w:val="008C01B6"/>
    <w:rsid w:val="0093023C"/>
    <w:rsid w:val="009F0231"/>
    <w:rsid w:val="00B030E5"/>
    <w:rsid w:val="00BC0945"/>
    <w:rsid w:val="00C726C9"/>
    <w:rsid w:val="00CA637F"/>
    <w:rsid w:val="00D77467"/>
    <w:rsid w:val="00E27E9F"/>
    <w:rsid w:val="00ED72D1"/>
    <w:rsid w:val="00F21568"/>
    <w:rsid w:val="00F9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8BE90"/>
  <w15:docId w15:val="{2E953758-EF10-46DC-B431-B65F698A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A53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F94FD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94FD7"/>
    <w:rPr>
      <w:sz w:val="18"/>
      <w:szCs w:val="18"/>
    </w:rPr>
  </w:style>
  <w:style w:type="paragraph" w:styleId="a6">
    <w:name w:val="caption"/>
    <w:basedOn w:val="a"/>
    <w:next w:val="a"/>
    <w:uiPriority w:val="35"/>
    <w:unhideWhenUsed/>
    <w:qFormat/>
    <w:rsid w:val="005A2611"/>
    <w:rPr>
      <w:rFonts w:asciiTheme="majorHAnsi" w:eastAsia="黑体" w:hAnsiTheme="majorHAnsi" w:cstheme="majorBidi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5A26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A261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A26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A26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9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05F3E-F671-4645-B20A-9286B21AA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6</Pages>
  <Words>80</Words>
  <Characters>461</Characters>
  <Application>Microsoft Office Word</Application>
  <DocSecurity>0</DocSecurity>
  <Lines>3</Lines>
  <Paragraphs>1</Paragraphs>
  <ScaleCrop>false</ScaleCrop>
  <Company>china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macbook</cp:lastModifiedBy>
  <cp:revision>18</cp:revision>
  <dcterms:created xsi:type="dcterms:W3CDTF">2017-04-04T08:06:00Z</dcterms:created>
  <dcterms:modified xsi:type="dcterms:W3CDTF">2021-05-17T12:02:00Z</dcterms:modified>
</cp:coreProperties>
</file>