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</w:rPr>
        <w:t>：</w:t>
      </w:r>
    </w:p>
    <w:p>
      <w:pPr>
        <w:widowControl/>
        <w:ind w:firstLine="390"/>
        <w:jc w:val="center"/>
        <w:rPr>
          <w:rFonts w:ascii="&amp;quot" w:hAnsi="&amp;quot" w:cs="宋体"/>
          <w:color w:val="4A4A4A"/>
          <w:kern w:val="0"/>
          <w:szCs w:val="21"/>
        </w:rPr>
      </w:pPr>
      <w:r>
        <w:rPr>
          <w:rFonts w:hint="eastAsia" w:ascii="宋体" w:hAnsi="宋体" w:cs="宋体"/>
          <w:b/>
          <w:bCs/>
          <w:color w:val="4A4A4A"/>
          <w:kern w:val="0"/>
          <w:sz w:val="29"/>
          <w:szCs w:val="29"/>
        </w:rPr>
        <w:t>各</w:t>
      </w:r>
      <w:r>
        <w:rPr>
          <w:rFonts w:hint="eastAsia" w:ascii="宋体" w:hAnsi="宋体" w:cs="宋体"/>
          <w:b/>
          <w:bCs/>
          <w:color w:val="4A4A4A"/>
          <w:kern w:val="0"/>
          <w:sz w:val="29"/>
          <w:szCs w:val="29"/>
          <w:lang w:eastAsia="zh-CN"/>
        </w:rPr>
        <w:t>培养单位推荐晋级校赛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4A4A4A"/>
          <w:kern w:val="0"/>
          <w:sz w:val="29"/>
          <w:szCs w:val="29"/>
        </w:rPr>
        <w:t>建议人数</w:t>
      </w:r>
    </w:p>
    <w:tbl>
      <w:tblPr>
        <w:tblStyle w:val="3"/>
        <w:tblW w:w="777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5"/>
        <w:gridCol w:w="2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 w:cs="Calibri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2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" w:cs="Calibri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心理学院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文学院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新闻传播学院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历史文化学院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经济与工商管理学院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公共管理学院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社会学院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人工智能教育学部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信息管理学院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音乐学院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美术学院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数学与统计学学院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物理科学与技术学院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化学学院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生命科学学院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计算机学院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城市与环境科学学院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政治与国际关系学院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语言研究所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国家文化产业研究中心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中国农村研究院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国家数字化学习工程技术研究中心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教育信息技术学院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教师教育学院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伍伦贡联合研究院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信息化与基础教育均衡发展协同创新中心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80</w:t>
            </w:r>
          </w:p>
        </w:tc>
      </w:tr>
    </w:tbl>
    <w:p>
      <w:pPr>
        <w:rPr>
          <w:rFonts w:hint="eastAsia"/>
        </w:rPr>
      </w:pPr>
    </w:p>
    <w:p>
      <w:pPr>
        <w:jc w:val="left"/>
        <w:rPr>
          <w:rFonts w:ascii="宋体"/>
          <w:sz w:val="24"/>
          <w:szCs w:val="24"/>
        </w:rPr>
      </w:pPr>
      <w:r>
        <w:rPr>
          <w:rFonts w:hint="eastAsia" w:ascii="仿宋" w:hAnsi="仿宋" w:eastAsia="仿宋"/>
          <w:sz w:val="28"/>
          <w:szCs w:val="28"/>
        </w:rPr>
        <w:t>注：</w:t>
      </w:r>
      <w:r>
        <w:rPr>
          <w:rFonts w:hint="eastAsia" w:ascii="仿宋" w:hAnsi="仿宋" w:eastAsia="仿宋" w:cs="仿宋"/>
          <w:sz w:val="28"/>
          <w:szCs w:val="28"/>
        </w:rPr>
        <w:t>各培养单位按照附件</w:t>
      </w: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推荐选手进入决赛</w:t>
      </w:r>
      <w:r>
        <w:rPr>
          <w:rFonts w:ascii="仿宋" w:hAnsi="仿宋" w:eastAsia="仿宋" w:cs="仿宋"/>
          <w:sz w:val="28"/>
          <w:szCs w:val="28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并将选手的简历（</w:t>
      </w:r>
      <w:r>
        <w:rPr>
          <w:rFonts w:ascii="仿宋" w:hAnsi="仿宋" w:eastAsia="仿宋" w:cs="仿宋"/>
          <w:sz w:val="28"/>
          <w:szCs w:val="28"/>
        </w:rPr>
        <w:t>PDF</w:t>
      </w:r>
      <w:r>
        <w:rPr>
          <w:rFonts w:hint="eastAsia" w:ascii="仿宋" w:hAnsi="仿宋" w:eastAsia="仿宋" w:cs="仿宋"/>
          <w:sz w:val="28"/>
          <w:szCs w:val="28"/>
        </w:rPr>
        <w:t>格式）打包发送至邮箱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13988786@</w:t>
      </w:r>
      <w:r>
        <w:rPr>
          <w:rFonts w:ascii="仿宋" w:hAnsi="仿宋" w:eastAsia="仿宋" w:cs="仿宋"/>
          <w:sz w:val="28"/>
          <w:szCs w:val="28"/>
        </w:rPr>
        <w:t>qq.com</w:t>
      </w:r>
      <w:r>
        <w:rPr>
          <w:rFonts w:hint="eastAsia" w:ascii="仿宋" w:hAnsi="仿宋" w:eastAsia="仿宋" w:cs="仿宋"/>
          <w:sz w:val="28"/>
          <w:szCs w:val="28"/>
        </w:rPr>
        <w:t>，附件与邮件均命名为“培养单位</w:t>
      </w:r>
      <w:r>
        <w:rPr>
          <w:rFonts w:ascii="仿宋" w:hAnsi="仿宋" w:eastAsia="仿宋" w:cs="仿宋"/>
          <w:sz w:val="28"/>
          <w:szCs w:val="28"/>
        </w:rPr>
        <w:t>+</w:t>
      </w:r>
      <w:r>
        <w:rPr>
          <w:rFonts w:hint="eastAsia" w:ascii="仿宋" w:hAnsi="仿宋" w:eastAsia="仿宋" w:cs="仿宋"/>
          <w:sz w:val="28"/>
          <w:szCs w:val="28"/>
        </w:rPr>
        <w:t>金牌求职者推荐选手简历”，截止时间为</w:t>
      </w:r>
      <w:r>
        <w:rPr>
          <w:rFonts w:ascii="仿宋" w:hAnsi="仿宋" w:eastAsia="仿宋" w:cs="仿宋"/>
          <w:sz w:val="28"/>
          <w:szCs w:val="28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ascii="仿宋" w:hAnsi="仿宋" w:eastAsia="仿宋" w:cs="仿宋"/>
          <w:sz w:val="28"/>
          <w:szCs w:val="28"/>
        </w:rPr>
        <w:t>:00</w:t>
      </w:r>
      <w:r>
        <w:rPr>
          <w:rFonts w:hint="eastAsia" w:ascii="仿宋" w:hAnsi="仿宋" w:eastAsia="仿宋" w:cs="仿宋"/>
          <w:sz w:val="28"/>
          <w:szCs w:val="28"/>
        </w:rPr>
        <w:t>。选手模拟求职目标可参考附件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《</w:t>
      </w:r>
      <w:r>
        <w:rPr>
          <w:rFonts w:hint="eastAsia" w:ascii="仿宋" w:hAnsi="仿宋" w:eastAsia="仿宋" w:cs="仿宋"/>
          <w:bCs/>
          <w:sz w:val="28"/>
          <w:szCs w:val="28"/>
        </w:rPr>
        <w:t>岗位工作内容和要求》。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A30"/>
    <w:rsid w:val="000169B0"/>
    <w:rsid w:val="00126759"/>
    <w:rsid w:val="00160948"/>
    <w:rsid w:val="00200959"/>
    <w:rsid w:val="0031741C"/>
    <w:rsid w:val="003E0566"/>
    <w:rsid w:val="00471089"/>
    <w:rsid w:val="0047442A"/>
    <w:rsid w:val="00482CB0"/>
    <w:rsid w:val="004F43CE"/>
    <w:rsid w:val="005601C7"/>
    <w:rsid w:val="005A1E06"/>
    <w:rsid w:val="005C260B"/>
    <w:rsid w:val="00631ABE"/>
    <w:rsid w:val="007009FB"/>
    <w:rsid w:val="007C1400"/>
    <w:rsid w:val="007F6AA3"/>
    <w:rsid w:val="00827761"/>
    <w:rsid w:val="00866E53"/>
    <w:rsid w:val="00875A67"/>
    <w:rsid w:val="008773CE"/>
    <w:rsid w:val="00991219"/>
    <w:rsid w:val="009D41A8"/>
    <w:rsid w:val="00B15022"/>
    <w:rsid w:val="00C61554"/>
    <w:rsid w:val="00DB7A30"/>
    <w:rsid w:val="00DC5999"/>
    <w:rsid w:val="00E34D58"/>
    <w:rsid w:val="00E8186A"/>
    <w:rsid w:val="00EF4AC4"/>
    <w:rsid w:val="00F35657"/>
    <w:rsid w:val="00F624E2"/>
    <w:rsid w:val="00F97CDF"/>
    <w:rsid w:val="00FB318E"/>
    <w:rsid w:val="00FB521F"/>
    <w:rsid w:val="06A1032B"/>
    <w:rsid w:val="0C5E12F7"/>
    <w:rsid w:val="100E4EC2"/>
    <w:rsid w:val="140020DF"/>
    <w:rsid w:val="14C46ED6"/>
    <w:rsid w:val="18244387"/>
    <w:rsid w:val="1DC64915"/>
    <w:rsid w:val="1E8E6942"/>
    <w:rsid w:val="1F6042AA"/>
    <w:rsid w:val="247D74CC"/>
    <w:rsid w:val="258D6E62"/>
    <w:rsid w:val="28356390"/>
    <w:rsid w:val="2C8B0B1C"/>
    <w:rsid w:val="2F2676EF"/>
    <w:rsid w:val="36D303DC"/>
    <w:rsid w:val="36E45724"/>
    <w:rsid w:val="4D3A07BE"/>
    <w:rsid w:val="5315251D"/>
    <w:rsid w:val="5A363596"/>
    <w:rsid w:val="674B1C75"/>
    <w:rsid w:val="6AB65484"/>
    <w:rsid w:val="737D1976"/>
    <w:rsid w:val="794C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99"/>
    <w:rPr>
      <w:sz w:val="18"/>
      <w:szCs w:val="18"/>
    </w:rPr>
  </w:style>
  <w:style w:type="character" w:styleId="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6">
    <w:name w:val="批注框文本 字符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418</Characters>
  <Lines>3</Lines>
  <Paragraphs>1</Paragraphs>
  <TotalTime>38</TotalTime>
  <ScaleCrop>false</ScaleCrop>
  <LinksUpToDate>false</LinksUpToDate>
  <CharactersWithSpaces>490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2016-03-22T12:45:00Z</dcterms:created>
  <dc:creator>asus</dc:creator>
  <cp:lastModifiedBy>Nie</cp:lastModifiedBy>
  <dcterms:modified xsi:type="dcterms:W3CDTF">2021-04-08T02:37:24Z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37A086A1879845569093C1F2D407D46C</vt:lpwstr>
  </property>
</Properties>
</file>