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Times New Roman"/>
          <w:b/>
          <w:bCs/>
          <w:sz w:val="32"/>
          <w:szCs w:val="32"/>
        </w:rPr>
      </w:pPr>
      <w:r>
        <w:rPr>
          <w:rFonts w:ascii="黑体" w:hAnsi="黑体" w:eastAsia="黑体" w:cs="Times New Roman"/>
          <w:b/>
          <w:bCs/>
          <w:sz w:val="32"/>
          <w:szCs w:val="32"/>
        </w:rPr>
        <w:t>华中师范大学</w:t>
      </w:r>
      <w:r>
        <w:rPr>
          <w:rFonts w:hint="eastAsia" w:ascii="黑体" w:hAnsi="黑体" w:eastAsia="黑体" w:cs="Times New Roman"/>
          <w:b/>
          <w:bCs/>
          <w:sz w:val="32"/>
          <w:szCs w:val="32"/>
        </w:rPr>
        <w:t>2020</w:t>
      </w:r>
      <w:r>
        <w:rPr>
          <w:rFonts w:ascii="黑体" w:hAnsi="黑体" w:eastAsia="黑体" w:cs="Times New Roman"/>
          <w:b/>
          <w:bCs/>
          <w:sz w:val="32"/>
          <w:szCs w:val="32"/>
        </w:rPr>
        <w:t>年</w:t>
      </w:r>
      <w:r>
        <w:rPr>
          <w:rFonts w:hint="eastAsia" w:ascii="黑体" w:hAnsi="黑体" w:eastAsia="黑体" w:cs="方正大标宋简体"/>
          <w:b/>
          <w:bCs/>
          <w:sz w:val="32"/>
          <w:szCs w:val="32"/>
        </w:rPr>
        <w:t>暑</w:t>
      </w:r>
      <w:r>
        <w:rPr>
          <w:rFonts w:ascii="黑体" w:hAnsi="黑体" w:eastAsia="黑体" w:cs="Times New Roman"/>
          <w:b/>
          <w:bCs/>
          <w:sz w:val="32"/>
          <w:szCs w:val="32"/>
        </w:rPr>
        <w:t>期社会实践活动宣传方案</w:t>
      </w:r>
    </w:p>
    <w:p>
      <w:pPr>
        <w:spacing w:line="520" w:lineRule="exact"/>
        <w:rPr>
          <w:rFonts w:ascii="方正小标宋简体" w:hAnsi="方正小标宋简体" w:eastAsia="方正小标宋简体" w:cs="方正小标宋简体"/>
          <w:b/>
          <w:bCs/>
          <w:sz w:val="30"/>
          <w:szCs w:val="30"/>
        </w:rPr>
      </w:pP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为进一步增强暑期社会实践活动实效，充分发挥新媒体传播力量，打造“互联网+社会实践”的宣传模式，展现青年学子青春光彩，现特制定我校2020年暑期社会实践活动宣传方案。</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一、总体思路</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以习近平新时代中国特色社会注意思想为指导，坚持传统媒体与现代新媒体相结合、常规宣传与重点宣传相结合、动态播报与经验提炼相结合，在做好校内宣传交流的同时，重点加强对外宣传。</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二、宣传内容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 重点围绕青年学子投身脱贫攻坚活动，体现广大青年学生在脱贫攻坚中的青春力量。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2.青年学生积极参与新时代加强疾病预防控制体系改革和公共卫生体系建设、投身战疫志愿服务，开展爱国卫生运动助力疫情防控的优秀事迹。</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3.围绕中国共产党成立100周年以来，党带领全国各族人民取得的历史性成就，将青年学子在参观考察、国情调研、学习体验、艺术创作等形式的社会实践活动中表现出的爱国情、强国志、报国行作为宣传重点。</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4.特色鲜明的活动创意、活动内容、活动成果、活动成效及其创新亮点，关于创新社会实践活动的好做法、好经验和新探索。</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5.各类实践活动中涌现出的优秀事迹、优秀团队及个人。</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6.宣传内容应健康向上，传播正能量。</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三、工作安排</w:t>
      </w:r>
    </w:p>
    <w:p>
      <w:pPr>
        <w:spacing w:line="520" w:lineRule="exact"/>
        <w:rPr>
          <w:rFonts w:hint="eastAsia" w:ascii="仿宋_GB2312" w:hAnsi="宋体" w:eastAsia="仿宋_GB2312"/>
          <w:sz w:val="28"/>
          <w:szCs w:val="28"/>
        </w:rPr>
      </w:pPr>
      <w:r>
        <w:rPr>
          <w:rFonts w:hint="eastAsia" w:ascii="仿宋_GB2312" w:hAnsi="宋体" w:eastAsia="仿宋_GB2312"/>
          <w:sz w:val="28"/>
          <w:szCs w:val="28"/>
        </w:rPr>
        <w:t xml:space="preserve">   鼓励各实践队充分利用全国“三下乡”官方网站</w:t>
      </w:r>
      <w:r>
        <w:rPr>
          <w:rFonts w:ascii="仿宋_GB2312" w:hAnsi="宋体" w:eastAsia="仿宋_GB2312"/>
          <w:sz w:val="28"/>
          <w:szCs w:val="28"/>
        </w:rPr>
        <w:t>、</w:t>
      </w:r>
      <w:r>
        <w:rPr>
          <w:rFonts w:hint="eastAsia" w:ascii="仿宋_GB2312" w:hAnsi="宋体" w:eastAsia="仿宋_GB2312"/>
          <w:sz w:val="28"/>
          <w:szCs w:val="28"/>
        </w:rPr>
        <w:t>新华社、《人民日报》、《光明日报》、《中国青年报》、《中国教育报》、中国青年网以及团中央、团省委</w:t>
      </w:r>
      <w:r>
        <w:rPr>
          <w:rFonts w:ascii="仿宋_GB2312" w:hAnsi="宋体" w:eastAsia="仿宋_GB2312"/>
          <w:sz w:val="28"/>
          <w:szCs w:val="28"/>
        </w:rPr>
        <w:t>、各级</w:t>
      </w:r>
      <w:r>
        <w:rPr>
          <w:rFonts w:hint="eastAsia" w:ascii="仿宋_GB2312" w:hAnsi="宋体" w:eastAsia="仿宋_GB2312"/>
          <w:sz w:val="28"/>
          <w:szCs w:val="28"/>
        </w:rPr>
        <w:t>政府官网等校外平台和</w:t>
      </w:r>
      <w:r>
        <w:rPr>
          <w:rFonts w:ascii="仿宋_GB2312" w:hAnsi="宋体" w:eastAsia="仿宋_GB2312"/>
          <w:sz w:val="28"/>
          <w:szCs w:val="28"/>
        </w:rPr>
        <w:t>华大青年</w:t>
      </w:r>
      <w:r>
        <w:rPr>
          <w:rFonts w:hint="eastAsia" w:ascii="仿宋_GB2312" w:hAnsi="宋体" w:eastAsia="仿宋_GB2312"/>
          <w:sz w:val="28"/>
          <w:szCs w:val="28"/>
        </w:rPr>
        <w:t>媒体平台</w:t>
      </w:r>
      <w:r>
        <w:rPr>
          <w:rFonts w:ascii="仿宋_GB2312" w:hAnsi="宋体" w:eastAsia="仿宋_GB2312"/>
          <w:sz w:val="28"/>
          <w:szCs w:val="28"/>
        </w:rPr>
        <w:t>（</w:t>
      </w:r>
      <w:r>
        <w:rPr>
          <w:rFonts w:hint="eastAsia" w:ascii="仿宋_GB2312" w:hAnsi="宋体" w:eastAsia="仿宋_GB2312"/>
          <w:sz w:val="28"/>
          <w:szCs w:val="28"/>
        </w:rPr>
        <w:t>含网站</w:t>
      </w:r>
      <w:r>
        <w:rPr>
          <w:rFonts w:ascii="仿宋_GB2312" w:hAnsi="宋体" w:eastAsia="仿宋_GB2312"/>
          <w:sz w:val="28"/>
          <w:szCs w:val="28"/>
        </w:rPr>
        <w:t>、微信）、华中师范大学</w:t>
      </w:r>
      <w:r>
        <w:rPr>
          <w:rFonts w:hint="eastAsia" w:ascii="仿宋_GB2312" w:hAnsi="宋体" w:eastAsia="仿宋_GB2312"/>
          <w:sz w:val="28"/>
          <w:szCs w:val="28"/>
        </w:rPr>
        <w:t>官方新媒体平台（含微博、微信、抖音等）</w:t>
      </w:r>
      <w:r>
        <w:rPr>
          <w:rFonts w:ascii="仿宋_GB2312" w:hAnsi="宋体" w:eastAsia="仿宋_GB2312"/>
          <w:sz w:val="28"/>
          <w:szCs w:val="28"/>
        </w:rPr>
        <w:t>等</w:t>
      </w:r>
      <w:r>
        <w:rPr>
          <w:rFonts w:hint="eastAsia" w:ascii="仿宋_GB2312" w:hAnsi="宋体" w:eastAsia="仿宋_GB2312"/>
          <w:sz w:val="28"/>
          <w:szCs w:val="28"/>
        </w:rPr>
        <w:t>进行投稿宣传；同时，各团队可积极联系实践地电视台、报纸、政府网站等新闻媒体报道实践活动，扩大我校实践活动影响力。</w:t>
      </w:r>
    </w:p>
    <w:p>
      <w:pPr>
        <w:spacing w:line="520" w:lineRule="exact"/>
        <w:ind w:firstLine="560" w:firstLineChars="200"/>
        <w:jc w:val="left"/>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注：</w:t>
      </w:r>
      <w:r>
        <w:rPr>
          <w:rFonts w:hint="eastAsia" w:ascii="仿宋_GB2312" w:hAnsi="宋体" w:eastAsia="仿宋_GB2312"/>
          <w:sz w:val="28"/>
          <w:szCs w:val="28"/>
        </w:rPr>
        <w:t>三下乡官网投稿指南</w:t>
      </w:r>
      <w:r>
        <w:rPr>
          <w:rFonts w:hint="eastAsia" w:ascii="仿宋_GB2312" w:hAnsi="宋体" w:eastAsia="仿宋_GB2312"/>
          <w:sz w:val="28"/>
          <w:szCs w:val="28"/>
          <w:lang w:eastAsia="zh-CN"/>
        </w:rPr>
        <w:t>：http://sxx.youth.cn/zytz/sxxtz/202007/t20200714_12409031.htm</w:t>
      </w:r>
      <w:bookmarkStart w:id="0" w:name="_GoBack"/>
      <w:bookmarkEnd w:id="0"/>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四、投稿方式及要求</w:t>
      </w:r>
    </w:p>
    <w:p>
      <w:pPr>
        <w:spacing w:line="520" w:lineRule="exact"/>
        <w:ind w:firstLine="560"/>
        <w:rPr>
          <w:rFonts w:ascii="仿宋_GB2312" w:hAnsi="宋体" w:eastAsia="仿宋_GB2312"/>
          <w:b/>
          <w:sz w:val="28"/>
          <w:szCs w:val="28"/>
        </w:rPr>
      </w:pPr>
      <w:r>
        <w:rPr>
          <w:rFonts w:hint="eastAsia" w:ascii="仿宋_GB2312" w:hAnsi="宋体" w:eastAsia="仿宋_GB2312"/>
          <w:b/>
          <w:sz w:val="28"/>
          <w:szCs w:val="28"/>
        </w:rPr>
        <w:t>（一）华大青年</w:t>
      </w:r>
      <w:r>
        <w:rPr>
          <w:rFonts w:ascii="仿宋_GB2312" w:hAnsi="宋体" w:eastAsia="仿宋_GB2312"/>
          <w:b/>
          <w:sz w:val="28"/>
          <w:szCs w:val="28"/>
        </w:rPr>
        <w:t>网站</w:t>
      </w:r>
      <w:r>
        <w:rPr>
          <w:rFonts w:hint="eastAsia" w:ascii="仿宋_GB2312" w:hAnsi="宋体" w:eastAsia="仿宋_GB2312"/>
          <w:b/>
          <w:sz w:val="28"/>
          <w:szCs w:val="28"/>
        </w:rPr>
        <w:t>投稿方式</w:t>
      </w:r>
    </w:p>
    <w:p>
      <w:pPr>
        <w:spacing w:line="460" w:lineRule="exact"/>
        <w:ind w:firstLine="560" w:firstLineChars="200"/>
        <w:rPr>
          <w:rFonts w:hint="eastAsia" w:ascii="Times New Roman" w:hAnsi="Times New Roman" w:eastAsia="宋体" w:cs="Times New Roman"/>
          <w:b/>
          <w:bCs/>
          <w:sz w:val="32"/>
          <w:szCs w:val="28"/>
          <w:shd w:val="clear" w:color="auto" w:fill="FFFFFF"/>
          <w:lang w:eastAsia="zh-CN"/>
        </w:rPr>
      </w:pPr>
      <w:r>
        <w:rPr>
          <w:rFonts w:hint="eastAsia" w:ascii="仿宋_GB2312" w:hAnsi="宋体" w:eastAsia="仿宋_GB2312"/>
          <w:sz w:val="28"/>
          <w:szCs w:val="28"/>
        </w:rPr>
        <w:t>所有实践队伍宣传报道稿件，须在第一时间投稿至校团委官方</w:t>
      </w:r>
      <w:r>
        <w:rPr>
          <w:rFonts w:ascii="仿宋_GB2312" w:hAnsi="宋体" w:eastAsia="仿宋_GB2312"/>
          <w:sz w:val="28"/>
          <w:szCs w:val="28"/>
        </w:rPr>
        <w:t>媒体华大青年网站</w:t>
      </w:r>
      <w:r>
        <w:rPr>
          <w:rFonts w:hint="eastAsia" w:ascii="仿宋_GB2312" w:hAnsi="宋体" w:eastAsia="仿宋_GB2312"/>
          <w:sz w:val="28"/>
          <w:szCs w:val="28"/>
        </w:rPr>
        <w:t>，每支实践队一天最多投一篇新闻稿，一周最多投两份图集。为提高审稿效率，避免重复发稿，本次暑期社会实践新闻稿</w:t>
      </w:r>
      <w:r>
        <w:rPr>
          <w:rFonts w:hint="eastAsia" w:ascii="仿宋_GB2312" w:hAnsi="宋体" w:eastAsia="仿宋_GB2312"/>
          <w:b/>
          <w:sz w:val="28"/>
          <w:szCs w:val="28"/>
        </w:rPr>
        <w:t>全部采用电子邮件形式进行投稿</w:t>
      </w:r>
      <w:r>
        <w:rPr>
          <w:rFonts w:hint="eastAsia" w:ascii="仿宋_GB2312" w:hAnsi="宋体" w:eastAsia="仿宋_GB2312"/>
          <w:sz w:val="28"/>
          <w:szCs w:val="28"/>
        </w:rPr>
        <w:t>，届时将关闭各学院及学生组织账号的后台投稿权限</w:t>
      </w:r>
      <w:r>
        <w:rPr>
          <w:rFonts w:hint="eastAsia" w:ascii="仿宋_GB2312" w:hAnsi="宋体" w:eastAsia="仿宋_GB2312"/>
          <w:sz w:val="28"/>
          <w:szCs w:val="28"/>
          <w:lang w:eastAsia="zh-CN"/>
        </w:rPr>
        <w:t>，</w:t>
      </w:r>
      <w:r>
        <w:rPr>
          <w:rFonts w:hint="eastAsia" w:ascii="仿宋_GB2312" w:hAnsi="宋体" w:eastAsia="仿宋_GB2312"/>
          <w:sz w:val="28"/>
          <w:szCs w:val="28"/>
        </w:rPr>
        <w:t>投稿邮箱：</w:t>
      </w:r>
      <w:r>
        <w:rPr>
          <w:rFonts w:ascii="Times New Roman" w:hAnsi="Times New Roman" w:eastAsia="宋体" w:cs="Times New Roman"/>
          <w:b/>
          <w:bCs/>
          <w:sz w:val="28"/>
          <w:szCs w:val="24"/>
          <w:shd w:val="clear" w:color="auto" w:fill="FFFFFF"/>
        </w:rPr>
        <w:t> ccnusqsj@163.com</w:t>
      </w:r>
      <w:r>
        <w:rPr>
          <w:rFonts w:hint="eastAsia" w:ascii="Times New Roman" w:hAnsi="Times New Roman" w:eastAsia="宋体" w:cs="Times New Roman"/>
          <w:b/>
          <w:bCs/>
          <w:sz w:val="28"/>
          <w:szCs w:val="24"/>
          <w:shd w:val="clear" w:color="auto" w:fill="FFFFFF"/>
          <w:lang w:eastAsia="zh-CN"/>
        </w:rPr>
        <w:t>。</w:t>
      </w:r>
    </w:p>
    <w:p>
      <w:pPr>
        <w:spacing w:line="460" w:lineRule="exact"/>
        <w:ind w:firstLine="562" w:firstLineChars="200"/>
        <w:rPr>
          <w:rFonts w:ascii="仿宋" w:hAnsi="仿宋" w:eastAsia="仿宋" w:cs="仿宋"/>
          <w:b/>
          <w:bCs/>
          <w:sz w:val="28"/>
          <w:szCs w:val="24"/>
          <w:shd w:val="clear" w:color="auto" w:fill="FFFFFF"/>
        </w:rPr>
      </w:pPr>
      <w:r>
        <w:rPr>
          <w:rFonts w:hint="eastAsia" w:ascii="仿宋" w:hAnsi="仿宋" w:eastAsia="仿宋" w:cs="仿宋"/>
          <w:b/>
          <w:bCs/>
          <w:sz w:val="28"/>
          <w:szCs w:val="24"/>
          <w:shd w:val="clear" w:color="auto" w:fill="FFFFFF"/>
        </w:rPr>
        <w:t>1.新闻稿投稿要求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（1）邮件要求：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主题：[日期][院系（组织）][队名][文章标题]</w:t>
      </w:r>
    </w:p>
    <w:p>
      <w:pPr>
        <w:spacing w:line="460" w:lineRule="exact"/>
        <w:ind w:firstLine="560" w:firstLineChars="200"/>
        <w:rPr>
          <w:rFonts w:ascii="Arial" w:hAnsi="Arial" w:eastAsia="仿宋_GB2312" w:cs="Arial"/>
          <w:sz w:val="28"/>
          <w:szCs w:val="28"/>
        </w:rPr>
      </w:pPr>
      <w:r>
        <w:rPr>
          <w:rFonts w:hint="eastAsia" w:ascii="仿宋_GB2312" w:hAnsi="宋体" w:eastAsia="仿宋_GB2312"/>
          <w:sz w:val="28"/>
          <w:szCs w:val="28"/>
        </w:rPr>
        <w:t>附件：word文档（*.doc）和图片（*.jpg）放入一个文件夹打包，文件夹、word文档以“[日期][院系（组织）][队名][文章标题]”</w:t>
      </w:r>
      <w:r>
        <w:rPr>
          <w:rFonts w:ascii="Arial" w:hAnsi="Arial" w:eastAsia="仿宋_GB2312" w:cs="Arial"/>
          <w:sz w:val="28"/>
          <w:szCs w:val="28"/>
        </w:rPr>
        <w:t>命名</w:t>
      </w:r>
      <w:r>
        <w:rPr>
          <w:rFonts w:hint="eastAsia" w:ascii="Arial" w:hAnsi="Arial" w:eastAsia="仿宋_GB2312" w:cs="Arial"/>
          <w:sz w:val="28"/>
          <w:szCs w:val="28"/>
        </w:rPr>
        <w:t>，图片以“图片序号：图片主要表现内容”命名。</w:t>
      </w:r>
    </w:p>
    <w:p>
      <w:pPr>
        <w:spacing w:line="4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投稿时间：当天稿件请于当天晚上24:00前投稿</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（2）文章格式要求：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标题：宋体四号，加粗，标题与正文间空一行。标题要在10-24个汉字内，不允许用“精彩飞扬——××大学实践队”形式，要用一句话标题（</w:t>
      </w:r>
      <w:r>
        <w:rPr>
          <w:rFonts w:ascii="仿宋_GB2312" w:hAnsi="宋体" w:eastAsia="仿宋_GB2312"/>
          <w:sz w:val="28"/>
          <w:szCs w:val="28"/>
        </w:rPr>
        <w:t>标题内</w:t>
      </w:r>
      <w:r>
        <w:rPr>
          <w:rFonts w:hint="eastAsia" w:ascii="仿宋_GB2312" w:hAnsi="宋体" w:eastAsia="仿宋_GB2312"/>
          <w:sz w:val="28"/>
          <w:szCs w:val="28"/>
        </w:rPr>
        <w:t>仅可使用冒号及空格）；</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电头：华大青年讯（通讯员 XXX）（宋体五号加粗）；</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正文：宋体五号，段首首行缩进两字符，段与段之间空一行，单倍行距，稿件字数控制在800-1200字左右；</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图片：格式（*.jpg），像素600*400或600*450，图片2-4张为宜，请勿使用贴纸或者过度使用滤镜。须在文章中用“图片序号”标注图片插入位置，且上下空行（不要插到word文档中）。</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（3）文章内容要求：</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1）稿件一定要有新闻价值，且内容真实、时效性强；</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2）要有完整的新闻要素，即何时（时间）、何地（地点）、何人（人物或单位）、何事（核心事实）、何故（原因）、如何（结果）；</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3）一篇新闻报道一般只报道一件事，同时正文要表达流畅，不可出现三段式的宣传稿，要注重稿件故事性描述，不可写成总结报告体，不要写太多抒发感情、空大的宣传性内容，要写成新闻体；</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4）直接叙述事实本身，不要添加不必要的说明，尽量做到客观，不要夹杂作者的议论或评论；</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5）多天活动的整合报道及图片质量高的稿件将优先发表。</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（3）稿件退回主要原因</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1）文章流水账，内容过于简单，可读性不强，无传播价值；</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例如：出征前为活动宣传造势的文章、篇幅冗长的领导讲话、各分队内部例会内容等。</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2）内宣稿直接用做外宣；</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例如：内宣稿件一般这样表述“我院实践队”、“在我院领导的重视下”、“吴主席、刘书记、李老师、张阿姨、赵同学、学长、学姐”，这并不适合外宣使用。应该明确写明是哪个学校，哪个地方，写清姓名，多称呼对方姓名，少称呼职务，如写职务一定要保证正确；</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3）稿件错别字、病句等太多，段落混乱，编辑难度大；</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4）稿件没有标题、不写通讯员姓名；</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5）稿件立场过于偏激，涉及敏感问题、恶性事件等；</w:t>
      </w:r>
    </w:p>
    <w:p>
      <w:pPr>
        <w:spacing w:line="460" w:lineRule="exact"/>
        <w:ind w:firstLine="576"/>
        <w:rPr>
          <w:rFonts w:ascii="仿宋_GB2312" w:hAnsi="宋体" w:eastAsia="仿宋_GB2312"/>
          <w:sz w:val="28"/>
          <w:szCs w:val="28"/>
        </w:rPr>
      </w:pPr>
      <w:r>
        <w:rPr>
          <w:rFonts w:hint="eastAsia" w:ascii="仿宋_GB2312" w:hAnsi="宋体" w:eastAsia="仿宋_GB2312"/>
          <w:sz w:val="28"/>
          <w:szCs w:val="28"/>
        </w:rPr>
        <w:t>6）图片与视频未达到一般水平，图片主题单一，图片水平低下。</w:t>
      </w:r>
    </w:p>
    <w:p>
      <w:pPr>
        <w:spacing w:line="4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2.图集投稿要求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文档形式：一个文件压缩包（zip格式）</w:t>
      </w:r>
    </w:p>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压缩包内要有两个子文件夹</w:t>
      </w:r>
      <w:r>
        <w:rPr>
          <w:rFonts w:hint="eastAsia" w:ascii="仿宋_GB2312" w:hAnsi="宋体" w:eastAsia="仿宋_GB2312"/>
          <w:sz w:val="28"/>
          <w:szCs w:val="28"/>
        </w:rPr>
        <w:t>及一个word文档（*.doc）</w:t>
      </w:r>
      <w:r>
        <w:rPr>
          <w:rFonts w:ascii="仿宋_GB2312" w:hAnsi="宋体" w:eastAsia="仿宋_GB2312"/>
          <w:sz w:val="28"/>
          <w:szCs w:val="28"/>
        </w:rPr>
        <w:t>，一个文件夹内是原图，另一个文档是压缩过后的图（两个文件夹图片内容一样，</w:t>
      </w:r>
      <w:r>
        <w:rPr>
          <w:rFonts w:hint="eastAsia" w:ascii="仿宋_GB2312" w:hAnsi="宋体" w:eastAsia="仿宋_GB2312"/>
          <w:sz w:val="28"/>
          <w:szCs w:val="28"/>
        </w:rPr>
        <w:t>仅</w:t>
      </w:r>
      <w:r>
        <w:rPr>
          <w:rFonts w:ascii="仿宋_GB2312" w:hAnsi="宋体" w:eastAsia="仿宋_GB2312"/>
          <w:sz w:val="28"/>
          <w:szCs w:val="28"/>
        </w:rPr>
        <w:t>图片大小不同）</w:t>
      </w:r>
      <w:r>
        <w:rPr>
          <w:rFonts w:hint="eastAsia" w:ascii="仿宋_GB2312" w:hAnsi="宋体" w:eastAsia="仿宋_GB2312"/>
          <w:sz w:val="28"/>
          <w:szCs w:val="28"/>
        </w:rPr>
        <w:t>；文档内需包含图集标题及图片总体介绍，字数控制在100-300左右，宋体四号，单倍行距。</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命名</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1）邮件主题、</w:t>
      </w:r>
      <w:r>
        <w:rPr>
          <w:rFonts w:ascii="仿宋_GB2312" w:hAnsi="宋体" w:eastAsia="仿宋_GB2312"/>
          <w:sz w:val="28"/>
          <w:szCs w:val="28"/>
        </w:rPr>
        <w:t>压缩包命名为：日期+活动名称+</w:t>
      </w:r>
      <w:r>
        <w:rPr>
          <w:rFonts w:hint="eastAsia" w:ascii="仿宋_GB2312" w:hAnsi="宋体" w:eastAsia="仿宋_GB2312"/>
          <w:sz w:val="28"/>
          <w:szCs w:val="28"/>
        </w:rPr>
        <w:t>图集投稿+</w:t>
      </w:r>
      <w:r>
        <w:rPr>
          <w:rFonts w:ascii="仿宋_GB2312" w:hAnsi="宋体" w:eastAsia="仿宋_GB2312"/>
          <w:sz w:val="28"/>
          <w:szCs w:val="28"/>
        </w:rPr>
        <w:t>拍摄人</w:t>
      </w:r>
      <w:r>
        <w:rPr>
          <w:rFonts w:hint="eastAsia" w:ascii="仿宋_GB2312" w:hAnsi="宋体" w:eastAsia="仿宋_GB2312"/>
          <w:sz w:val="28"/>
          <w:szCs w:val="28"/>
        </w:rPr>
        <w:t>，</w:t>
      </w:r>
      <w:r>
        <w:rPr>
          <w:rFonts w:ascii="仿宋_GB2312" w:hAnsi="宋体" w:eastAsia="仿宋_GB2312"/>
          <w:sz w:val="28"/>
          <w:szCs w:val="28"/>
        </w:rPr>
        <w:t>如：20</w:t>
      </w:r>
      <w:r>
        <w:rPr>
          <w:rFonts w:hint="eastAsia" w:ascii="仿宋_GB2312" w:hAnsi="宋体" w:eastAsia="仿宋_GB2312"/>
          <w:sz w:val="28"/>
          <w:szCs w:val="28"/>
        </w:rPr>
        <w:t>20</w:t>
      </w:r>
      <w:r>
        <w:rPr>
          <w:rFonts w:ascii="仿宋_GB2312" w:hAnsi="宋体" w:eastAsia="仿宋_GB2312"/>
          <w:sz w:val="28"/>
          <w:szCs w:val="28"/>
        </w:rPr>
        <w:t xml:space="preserve">0101 升旗仪式 </w:t>
      </w:r>
      <w:r>
        <w:rPr>
          <w:rFonts w:hint="eastAsia" w:ascii="仿宋_GB2312" w:hAnsi="宋体" w:eastAsia="仿宋_GB2312"/>
          <w:sz w:val="28"/>
          <w:szCs w:val="28"/>
        </w:rPr>
        <w:t xml:space="preserve">图集投稿 </w:t>
      </w:r>
      <w:r>
        <w:rPr>
          <w:rFonts w:hint="eastAsia" w:ascii="仿宋_GB2312" w:hAnsi="宋体" w:eastAsia="仿宋_GB2312"/>
          <w:sz w:val="28"/>
          <w:szCs w:val="28"/>
          <w:lang w:val="en-US" w:eastAsia="zh-CN"/>
        </w:rPr>
        <w:t>xxx</w:t>
      </w:r>
      <w:r>
        <w:rPr>
          <w:rFonts w:hint="eastAsia" w:ascii="仿宋_GB2312" w:hAnsi="宋体" w:eastAsia="仿宋_GB2312"/>
          <w:sz w:val="28"/>
          <w:szCs w:val="28"/>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两个子文件夹分别命名为“原图”和“压缩图”</w:t>
      </w:r>
      <w:r>
        <w:rPr>
          <w:rFonts w:hint="eastAsia" w:ascii="仿宋_GB2312" w:hAnsi="宋体" w:eastAsia="仿宋_GB2312"/>
          <w:sz w:val="28"/>
          <w:szCs w:val="28"/>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每张图片都要有单独的命名。如：“领导致辞”“xx与xx握手”“活动后全体合影”（原图和压缩图</w:t>
      </w:r>
      <w:r>
        <w:rPr>
          <w:rFonts w:hint="eastAsia" w:ascii="仿宋_GB2312" w:hAnsi="宋体" w:eastAsia="仿宋_GB2312"/>
          <w:sz w:val="28"/>
          <w:szCs w:val="28"/>
        </w:rPr>
        <w:t>都需要</w:t>
      </w:r>
      <w:r>
        <w:rPr>
          <w:rFonts w:ascii="仿宋_GB2312" w:hAnsi="宋体" w:eastAsia="仿宋_GB2312"/>
          <w:sz w:val="28"/>
          <w:szCs w:val="28"/>
        </w:rPr>
        <w:t>命名</w:t>
      </w:r>
      <w:r>
        <w:rPr>
          <w:rFonts w:hint="eastAsia" w:ascii="仿宋_GB2312" w:hAnsi="宋体" w:eastAsia="仿宋_GB2312"/>
          <w:sz w:val="28"/>
          <w:szCs w:val="28"/>
        </w:rPr>
        <w:t>，且保持一致</w:t>
      </w:r>
      <w:r>
        <w:rPr>
          <w:rFonts w:ascii="仿宋_GB2312" w:hAnsi="宋体" w:eastAsia="仿宋_GB2312"/>
          <w:sz w:val="28"/>
          <w:szCs w:val="28"/>
        </w:rPr>
        <w:t>）</w:t>
      </w:r>
      <w:r>
        <w:rPr>
          <w:rFonts w:hint="eastAsia" w:ascii="仿宋_GB2312" w:hAnsi="宋体" w:eastAsia="仿宋_GB2312"/>
          <w:sz w:val="28"/>
          <w:szCs w:val="28"/>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压缩图：压缩图大小统一为900</w:t>
      </w:r>
      <w:r>
        <w:rPr>
          <w:rFonts w:hint="eastAsia" w:ascii="仿宋_GB2312" w:hAnsi="宋体" w:eastAsia="仿宋_GB2312"/>
          <w:sz w:val="28"/>
          <w:szCs w:val="28"/>
        </w:rPr>
        <w:t>*</w:t>
      </w:r>
      <w:r>
        <w:rPr>
          <w:rFonts w:ascii="仿宋_GB2312" w:hAnsi="宋体" w:eastAsia="仿宋_GB2312"/>
          <w:sz w:val="28"/>
          <w:szCs w:val="28"/>
        </w:rPr>
        <w:t>60</w:t>
      </w:r>
      <w:r>
        <w:rPr>
          <w:rFonts w:hint="eastAsia" w:ascii="仿宋_GB2312" w:hAnsi="宋体" w:eastAsia="仿宋_GB2312"/>
          <w:sz w:val="28"/>
          <w:szCs w:val="28"/>
        </w:rPr>
        <w:t>0</w:t>
      </w:r>
      <w:r>
        <w:rPr>
          <w:rFonts w:ascii="仿宋_GB2312" w:hAnsi="宋体" w:eastAsia="仿宋_GB2312"/>
          <w:sz w:val="28"/>
          <w:szCs w:val="28"/>
        </w:rPr>
        <w:t>像素</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照片内容：</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1）如</w:t>
      </w:r>
      <w:r>
        <w:rPr>
          <w:rFonts w:ascii="仿宋_GB2312" w:hAnsi="宋体" w:eastAsia="仿宋_GB2312"/>
          <w:sz w:val="28"/>
          <w:szCs w:val="28"/>
        </w:rPr>
        <w:t>重要环节</w:t>
      </w:r>
      <w:r>
        <w:rPr>
          <w:rFonts w:hint="eastAsia" w:ascii="仿宋_GB2312" w:hAnsi="宋体" w:eastAsia="仿宋_GB2312"/>
          <w:sz w:val="28"/>
          <w:szCs w:val="28"/>
        </w:rPr>
        <w:t>、</w:t>
      </w:r>
      <w:r>
        <w:rPr>
          <w:rFonts w:ascii="仿宋_GB2312" w:hAnsi="宋体" w:eastAsia="仿宋_GB2312"/>
          <w:sz w:val="28"/>
          <w:szCs w:val="28"/>
        </w:rPr>
        <w:t>活动后合影、活动全景图</w:t>
      </w:r>
      <w:r>
        <w:rPr>
          <w:rFonts w:hint="eastAsia" w:ascii="仿宋_GB2312" w:hAnsi="宋体" w:eastAsia="仿宋_GB2312"/>
          <w:sz w:val="28"/>
          <w:szCs w:val="28"/>
        </w:rPr>
        <w:t>等内容；</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每个图集图片数量20张左右，不能超过30张，不能少于10张</w:t>
      </w:r>
      <w:r>
        <w:rPr>
          <w:rFonts w:hint="eastAsia" w:ascii="仿宋_GB2312" w:hAnsi="宋体" w:eastAsia="仿宋_GB2312"/>
          <w:sz w:val="28"/>
          <w:szCs w:val="28"/>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画面清晰，内容完整，图片主体人物表情自然。</w:t>
      </w:r>
    </w:p>
    <w:p>
      <w:pPr>
        <w:spacing w:line="460" w:lineRule="exact"/>
        <w:ind w:firstLine="576"/>
        <w:rPr>
          <w:rFonts w:hint="default" w:ascii="仿宋_GB2312" w:hAnsi="宋体" w:eastAsia="仿宋_GB2312"/>
          <w:b/>
          <w:sz w:val="28"/>
          <w:szCs w:val="28"/>
          <w:lang w:val="en-US"/>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二</w:t>
      </w:r>
      <w:r>
        <w:rPr>
          <w:rFonts w:hint="eastAsia" w:ascii="仿宋_GB2312" w:hAnsi="宋体" w:eastAsia="仿宋_GB2312"/>
          <w:b/>
          <w:sz w:val="28"/>
          <w:szCs w:val="28"/>
          <w:lang w:eastAsia="zh-CN"/>
        </w:rPr>
        <w:t>）</w:t>
      </w:r>
      <w:r>
        <w:rPr>
          <w:rFonts w:hint="eastAsia" w:ascii="仿宋_GB2312" w:hAnsi="宋体" w:eastAsia="仿宋_GB2312"/>
          <w:b/>
          <w:sz w:val="28"/>
          <w:szCs w:val="28"/>
        </w:rPr>
        <w:t>华大青年微</w:t>
      </w:r>
      <w:r>
        <w:rPr>
          <w:rFonts w:hint="eastAsia" w:ascii="仿宋_GB2312" w:hAnsi="宋体" w:eastAsia="仿宋_GB2312"/>
          <w:b/>
          <w:sz w:val="28"/>
          <w:szCs w:val="28"/>
          <w:lang w:val="en-US" w:eastAsia="zh-CN"/>
        </w:rPr>
        <w:t>信公众号投稿方式</w:t>
      </w:r>
    </w:p>
    <w:p>
      <w:pPr>
        <w:spacing w:line="460" w:lineRule="exact"/>
        <w:ind w:firstLine="560" w:firstLineChars="200"/>
        <w:rPr>
          <w:rFonts w:hint="eastAsia" w:ascii="仿宋_GB2312" w:hAnsi="宋体" w:eastAsia="仿宋_GB2312"/>
          <w:b/>
          <w:sz w:val="28"/>
          <w:szCs w:val="28"/>
          <w:lang w:val="en-US" w:eastAsia="zh-CN"/>
        </w:rPr>
      </w:pPr>
      <w:r>
        <w:rPr>
          <w:rFonts w:hint="eastAsia" w:ascii="仿宋_GB2312" w:hAnsi="宋体" w:eastAsia="仿宋_GB2312"/>
          <w:sz w:val="28"/>
          <w:szCs w:val="28"/>
        </w:rPr>
        <w:t>团委官方</w:t>
      </w:r>
      <w:r>
        <w:rPr>
          <w:rFonts w:ascii="仿宋_GB2312" w:hAnsi="宋体" w:eastAsia="仿宋_GB2312"/>
          <w:sz w:val="28"/>
          <w:szCs w:val="28"/>
        </w:rPr>
        <w:t>媒体华大青年</w:t>
      </w:r>
      <w:r>
        <w:rPr>
          <w:rFonts w:hint="eastAsia" w:ascii="仿宋_GB2312" w:hAnsi="宋体" w:eastAsia="仿宋_GB2312"/>
          <w:sz w:val="28"/>
          <w:szCs w:val="28"/>
          <w:lang w:val="en-US" w:eastAsia="zh-CN"/>
        </w:rPr>
        <w:t>微信公众平台面向</w:t>
      </w:r>
      <w:r>
        <w:rPr>
          <w:rFonts w:hint="eastAsia" w:ascii="仿宋_GB2312" w:hAnsi="宋体" w:eastAsia="仿宋_GB2312"/>
          <w:sz w:val="28"/>
          <w:szCs w:val="28"/>
        </w:rPr>
        <w:t>所有实践队伍</w:t>
      </w:r>
      <w:r>
        <w:rPr>
          <w:rFonts w:hint="eastAsia" w:ascii="仿宋_GB2312" w:hAnsi="宋体" w:eastAsia="仿宋_GB2312"/>
          <w:sz w:val="28"/>
          <w:szCs w:val="28"/>
          <w:lang w:val="en-US" w:eastAsia="zh-CN"/>
        </w:rPr>
        <w:t>接受</w:t>
      </w:r>
      <w:r>
        <w:rPr>
          <w:rFonts w:hint="eastAsia" w:ascii="仿宋_GB2312" w:hAnsi="宋体" w:eastAsia="仿宋_GB2312"/>
          <w:sz w:val="28"/>
          <w:szCs w:val="28"/>
        </w:rPr>
        <w:t>图文投稿，</w:t>
      </w:r>
      <w:r>
        <w:rPr>
          <w:rFonts w:hint="eastAsia" w:ascii="仿宋_GB2312" w:hAnsi="宋体" w:eastAsia="仿宋_GB2312"/>
          <w:sz w:val="28"/>
          <w:szCs w:val="28"/>
          <w:lang w:val="en-US" w:eastAsia="zh-CN"/>
        </w:rPr>
        <w:t>接受投稿时间为每周周二、周五</w:t>
      </w:r>
      <w:r>
        <w:rPr>
          <w:rFonts w:hint="eastAsia" w:ascii="仿宋_GB2312" w:hAnsi="宋体" w:eastAsia="仿宋_GB2312"/>
          <w:sz w:val="28"/>
          <w:szCs w:val="28"/>
        </w:rPr>
        <w:t>。</w:t>
      </w:r>
      <w:r>
        <w:rPr>
          <w:rFonts w:hint="eastAsia" w:ascii="仿宋_GB2312" w:hAnsi="宋体" w:eastAsia="仿宋_GB2312"/>
          <w:sz w:val="28"/>
          <w:szCs w:val="28"/>
          <w:lang w:val="en-US" w:eastAsia="zh-CN"/>
        </w:rPr>
        <w:t>投稿方式</w:t>
      </w:r>
      <w:r>
        <w:rPr>
          <w:rFonts w:hint="eastAsia" w:ascii="仿宋_GB2312" w:hAnsi="宋体" w:eastAsia="仿宋_GB2312"/>
          <w:b/>
          <w:sz w:val="28"/>
          <w:szCs w:val="28"/>
        </w:rPr>
        <w:t>采用电子邮件形式</w:t>
      </w:r>
      <w:r>
        <w:rPr>
          <w:rFonts w:hint="eastAsia" w:ascii="仿宋_GB2312" w:hAnsi="宋体" w:eastAsia="仿宋_GB2312"/>
          <w:sz w:val="28"/>
          <w:szCs w:val="28"/>
        </w:rPr>
        <w:t>，投稿邮箱</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fldChar w:fldCharType="begin"/>
      </w:r>
      <w:r>
        <w:rPr>
          <w:rFonts w:hint="eastAsia" w:ascii="仿宋_GB2312" w:hAnsi="宋体" w:eastAsia="仿宋_GB2312"/>
          <w:b/>
          <w:sz w:val="28"/>
          <w:szCs w:val="28"/>
          <w:lang w:val="en-US" w:eastAsia="zh-CN"/>
        </w:rPr>
        <w:instrText xml:space="preserve"> HYPERLINK "mailto:878059894@qq.com" </w:instrText>
      </w:r>
      <w:r>
        <w:rPr>
          <w:rFonts w:hint="eastAsia" w:ascii="仿宋_GB2312" w:hAnsi="宋体" w:eastAsia="仿宋_GB2312"/>
          <w:b/>
          <w:sz w:val="28"/>
          <w:szCs w:val="28"/>
          <w:lang w:val="en-US" w:eastAsia="zh-CN"/>
        </w:rPr>
        <w:fldChar w:fldCharType="separate"/>
      </w:r>
      <w:r>
        <w:rPr>
          <w:rFonts w:hint="eastAsia" w:ascii="仿宋_GB2312" w:hAnsi="宋体" w:eastAsia="仿宋_GB2312"/>
          <w:b/>
          <w:sz w:val="28"/>
          <w:szCs w:val="28"/>
          <w:lang w:val="en-US" w:eastAsia="zh-CN"/>
        </w:rPr>
        <w:t>878059894@qq.com</w:t>
      </w:r>
      <w:r>
        <w:rPr>
          <w:rFonts w:hint="eastAsia" w:ascii="仿宋_GB2312" w:hAnsi="宋体" w:eastAsia="仿宋_GB2312"/>
          <w:b/>
          <w:sz w:val="28"/>
          <w:szCs w:val="28"/>
          <w:lang w:val="en-US" w:eastAsia="zh-CN"/>
        </w:rPr>
        <w:fldChar w:fldCharType="end"/>
      </w:r>
      <w:r>
        <w:rPr>
          <w:rFonts w:hint="eastAsia" w:ascii="仿宋_GB2312" w:hAnsi="宋体" w:eastAsia="仿宋_GB2312"/>
          <w:sz w:val="28"/>
          <w:szCs w:val="28"/>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邮件要求：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标题：[日期][院系（组织）][队名][文章标题]</w:t>
      </w:r>
    </w:p>
    <w:p>
      <w:pPr>
        <w:spacing w:line="460" w:lineRule="exact"/>
        <w:ind w:firstLine="560" w:firstLineChars="200"/>
        <w:rPr>
          <w:rFonts w:hint="eastAsia" w:ascii="Arial" w:hAnsi="Arial" w:eastAsia="仿宋_GB2312" w:cs="Arial"/>
          <w:sz w:val="28"/>
          <w:szCs w:val="28"/>
          <w:lang w:eastAsia="zh-CN"/>
        </w:rPr>
      </w:pPr>
      <w:r>
        <w:rPr>
          <w:rFonts w:hint="eastAsia" w:ascii="仿宋_GB2312" w:hAnsi="宋体" w:eastAsia="仿宋_GB2312"/>
          <w:sz w:val="28"/>
          <w:szCs w:val="28"/>
        </w:rPr>
        <w:t>附件：word文档（*.doc）和图片（*.jpg）打包，</w:t>
      </w:r>
      <w:r>
        <w:rPr>
          <w:rFonts w:hint="eastAsia" w:ascii="仿宋_GB2312" w:hAnsi="宋体" w:eastAsia="仿宋_GB2312"/>
          <w:sz w:val="28"/>
          <w:szCs w:val="28"/>
          <w:lang w:val="en-US" w:eastAsia="zh-CN"/>
        </w:rPr>
        <w:t>如有视频（</w:t>
      </w:r>
      <w:r>
        <w:rPr>
          <w:rFonts w:hint="eastAsia" w:ascii="仿宋_GB2312" w:hAnsi="宋体" w:eastAsia="仿宋_GB2312"/>
          <w:sz w:val="28"/>
          <w:szCs w:val="28"/>
        </w:rPr>
        <w:t>*.</w:t>
      </w:r>
      <w:r>
        <w:rPr>
          <w:rFonts w:hint="eastAsia" w:ascii="仿宋_GB2312" w:hAnsi="宋体" w:eastAsia="仿宋_GB2312"/>
          <w:sz w:val="28"/>
          <w:szCs w:val="28"/>
          <w:lang w:val="en-US" w:eastAsia="zh-CN"/>
        </w:rPr>
        <w:t>mp3）也一起打包，</w:t>
      </w:r>
      <w:r>
        <w:rPr>
          <w:rFonts w:hint="eastAsia" w:ascii="仿宋_GB2312" w:hAnsi="宋体" w:eastAsia="仿宋_GB2312"/>
          <w:sz w:val="28"/>
          <w:szCs w:val="28"/>
        </w:rPr>
        <w:t>并以“[日期][院系（组织）][队名][文章标题]”</w:t>
      </w:r>
      <w:r>
        <w:rPr>
          <w:rFonts w:ascii="Arial" w:hAnsi="Arial" w:eastAsia="仿宋_GB2312" w:cs="Arial"/>
          <w:sz w:val="28"/>
          <w:szCs w:val="28"/>
        </w:rPr>
        <w:t>命名</w:t>
      </w:r>
      <w:r>
        <w:rPr>
          <w:rFonts w:hint="eastAsia" w:ascii="Arial" w:hAnsi="Arial" w:eastAsia="仿宋_GB2312" w:cs="Arial"/>
          <w:sz w:val="28"/>
          <w:szCs w:val="28"/>
          <w:lang w:eastAsia="zh-CN"/>
        </w:rPr>
        <w:t>。</w:t>
      </w:r>
    </w:p>
    <w:p>
      <w:pPr>
        <w:spacing w:line="4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rPr>
        <w:t>投稿时间：稿件请于</w:t>
      </w:r>
      <w:r>
        <w:rPr>
          <w:rFonts w:hint="eastAsia" w:ascii="仿宋_GB2312" w:hAnsi="宋体" w:eastAsia="仿宋_GB2312"/>
          <w:sz w:val="28"/>
          <w:szCs w:val="28"/>
          <w:lang w:val="en-US" w:eastAsia="zh-CN"/>
        </w:rPr>
        <w:t>当天</w:t>
      </w:r>
      <w:r>
        <w:rPr>
          <w:rFonts w:hint="eastAsia" w:ascii="仿宋_GB2312" w:hAnsi="宋体" w:eastAsia="仿宋_GB2312"/>
          <w:sz w:val="28"/>
          <w:szCs w:val="28"/>
        </w:rPr>
        <w:t>晚上24:00前投稿</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例：周二稿件请于周二晚24:00前投稿</w:t>
      </w:r>
      <w:r>
        <w:rPr>
          <w:rFonts w:hint="eastAsia" w:ascii="仿宋_GB2312" w:hAnsi="宋体" w:eastAsia="仿宋_GB2312"/>
          <w:sz w:val="28"/>
          <w:szCs w:val="28"/>
          <w:lang w:eastAsia="zh-CN"/>
        </w:rPr>
        <w:t>）。</w:t>
      </w:r>
    </w:p>
    <w:p>
      <w:pPr>
        <w:spacing w:line="460" w:lineRule="exact"/>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2.</w:t>
      </w:r>
      <w:r>
        <w:rPr>
          <w:rFonts w:hint="eastAsia" w:ascii="仿宋_GB2312" w:hAnsi="宋体" w:eastAsia="仿宋_GB2312"/>
          <w:sz w:val="28"/>
          <w:szCs w:val="28"/>
        </w:rPr>
        <w:t>文章格式</w:t>
      </w:r>
      <w:r>
        <w:rPr>
          <w:rFonts w:hint="eastAsia" w:ascii="仿宋_GB2312" w:hAnsi="宋体" w:eastAsia="仿宋_GB2312"/>
          <w:sz w:val="28"/>
          <w:szCs w:val="28"/>
          <w:lang w:val="en-US" w:eastAsia="zh-CN"/>
        </w:rPr>
        <w:t>与内容</w:t>
      </w:r>
      <w:r>
        <w:rPr>
          <w:rFonts w:hint="eastAsia" w:ascii="仿宋_GB2312" w:hAnsi="宋体" w:eastAsia="仿宋_GB2312"/>
          <w:sz w:val="28"/>
          <w:szCs w:val="28"/>
        </w:rPr>
        <w:t>要求：</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标题：标题</w:t>
      </w:r>
      <w:r>
        <w:rPr>
          <w:rFonts w:hint="eastAsia" w:ascii="仿宋_GB2312" w:hAnsi="宋体" w:eastAsia="仿宋_GB2312"/>
          <w:sz w:val="28"/>
          <w:szCs w:val="28"/>
          <w:lang w:val="en-US" w:eastAsia="zh-CN"/>
        </w:rPr>
        <w:t>不得超过20</w:t>
      </w:r>
      <w:r>
        <w:rPr>
          <w:rFonts w:hint="eastAsia" w:ascii="仿宋_GB2312" w:hAnsi="宋体" w:eastAsia="仿宋_GB2312"/>
          <w:sz w:val="28"/>
          <w:szCs w:val="28"/>
        </w:rPr>
        <w:t>个汉字，</w:t>
      </w:r>
      <w:r>
        <w:rPr>
          <w:rFonts w:hint="eastAsia" w:ascii="仿宋_GB2312" w:hAnsi="宋体" w:eastAsia="仿宋_GB2312"/>
          <w:sz w:val="28"/>
          <w:szCs w:val="28"/>
          <w:lang w:val="en-US" w:eastAsia="zh-CN"/>
        </w:rPr>
        <w:t>且</w:t>
      </w:r>
      <w:r>
        <w:rPr>
          <w:rFonts w:ascii="仿宋_GB2312" w:hAnsi="宋体" w:eastAsia="仿宋_GB2312"/>
          <w:sz w:val="28"/>
          <w:szCs w:val="28"/>
        </w:rPr>
        <w:t>标题内不允许出现破折号</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下划线等特殊字符</w:t>
      </w:r>
      <w:r>
        <w:rPr>
          <w:rFonts w:hint="eastAsia" w:ascii="仿宋_GB2312" w:hAnsi="宋体" w:eastAsia="仿宋_GB2312"/>
          <w:sz w:val="28"/>
          <w:szCs w:val="28"/>
        </w:rPr>
        <w:t>。</w:t>
      </w:r>
    </w:p>
    <w:p>
      <w:pPr>
        <w:spacing w:line="4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正文：</w:t>
      </w:r>
      <w:r>
        <w:rPr>
          <w:rFonts w:hint="eastAsia" w:ascii="仿宋_GB2312" w:hAnsi="宋体" w:eastAsia="仿宋_GB2312"/>
          <w:sz w:val="28"/>
          <w:szCs w:val="28"/>
          <w:lang w:val="en-US" w:eastAsia="zh-CN"/>
        </w:rPr>
        <w:t>正文内容要符合微信公众平台图文推送的特点，在包含时间、地点、人物等新闻基本要素的同时尽可能简洁、生动，避免长篇大论。</w:t>
      </w:r>
    </w:p>
    <w:p>
      <w:pPr>
        <w:spacing w:line="46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rPr>
        <w:t>图片：</w:t>
      </w:r>
      <w:r>
        <w:rPr>
          <w:rFonts w:hint="eastAsia" w:ascii="仿宋_GB2312" w:hAnsi="宋体" w:eastAsia="仿宋_GB2312"/>
          <w:sz w:val="28"/>
          <w:szCs w:val="28"/>
          <w:lang w:val="en-US" w:eastAsia="zh-CN"/>
        </w:rPr>
        <w:t>需为常用格式（jpg、png、bmp等），大小不超过10M(</w:t>
      </w:r>
      <w:r>
        <w:rPr>
          <w:rFonts w:hint="eastAsia" w:ascii="仿宋_GB2312" w:hAnsi="宋体" w:eastAsia="仿宋_GB2312"/>
          <w:sz w:val="28"/>
          <w:szCs w:val="28"/>
        </w:rPr>
        <w:t>在插入word的同时另外打包单独发送</w:t>
      </w:r>
      <w:r>
        <w:rPr>
          <w:rFonts w:hint="eastAsia" w:ascii="仿宋_GB2312" w:hAnsi="宋体" w:eastAsia="仿宋_GB2312"/>
          <w:sz w:val="28"/>
          <w:szCs w:val="28"/>
          <w:lang w:val="en-US" w:eastAsia="zh-CN"/>
        </w:rPr>
        <w:t>)。</w:t>
      </w:r>
    </w:p>
    <w:p>
      <w:pPr>
        <w:spacing w:line="4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视频：必须为mp3格式(</w:t>
      </w:r>
      <w:r>
        <w:rPr>
          <w:rFonts w:hint="eastAsia" w:ascii="仿宋_GB2312" w:hAnsi="宋体" w:eastAsia="仿宋_GB2312"/>
          <w:sz w:val="28"/>
          <w:szCs w:val="28"/>
        </w:rPr>
        <w:t>在插入word的同时另外打包单独发送</w:t>
      </w:r>
      <w:r>
        <w:rPr>
          <w:rFonts w:hint="eastAsia" w:ascii="仿宋_GB2312" w:hAnsi="宋体" w:eastAsia="仿宋_GB2312"/>
          <w:sz w:val="28"/>
          <w:szCs w:val="28"/>
          <w:lang w:val="en-US" w:eastAsia="zh-CN"/>
        </w:rPr>
        <w:t>)。</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命名：文章以标题命名，图片以图片主要表现的内容命名</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例如：（图为XX实践队合影）。</w:t>
      </w:r>
      <w:r>
        <w:rPr>
          <w:rFonts w:hint="eastAsia" w:ascii="仿宋_GB2312" w:hAnsi="宋体" w:eastAsia="仿宋_GB2312"/>
          <w:sz w:val="28"/>
          <w:szCs w:val="28"/>
        </w:rPr>
        <w:t xml:space="preserve">  </w:t>
      </w:r>
    </w:p>
    <w:p>
      <w:pPr>
        <w:spacing w:line="460" w:lineRule="exact"/>
        <w:rPr>
          <w:rFonts w:hint="eastAsia" w:ascii="仿宋_GB2312" w:hAnsi="宋体" w:eastAsia="仿宋_GB2312"/>
          <w:sz w:val="28"/>
          <w:szCs w:val="28"/>
          <w:lang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3.特殊说明</w:t>
      </w:r>
    </w:p>
    <w:p>
      <w:pPr>
        <w:spacing w:line="4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rPr>
        <w:t>1）</w:t>
      </w:r>
      <w:r>
        <w:rPr>
          <w:rFonts w:hint="eastAsia" w:ascii="仿宋_GB2312" w:hAnsi="宋体" w:eastAsia="仿宋_GB2312"/>
          <w:sz w:val="28"/>
          <w:szCs w:val="28"/>
          <w:lang w:val="en-US" w:eastAsia="zh-CN"/>
        </w:rPr>
        <w:t>要保证稿件的及时性，过时稿件不得投稿。</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rPr>
        <w:t>2）</w:t>
      </w:r>
      <w:r>
        <w:rPr>
          <w:rFonts w:hint="eastAsia" w:ascii="仿宋_GB2312" w:hAnsi="宋体" w:eastAsia="仿宋_GB2312"/>
          <w:sz w:val="28"/>
          <w:szCs w:val="28"/>
          <w:lang w:val="en-US" w:eastAsia="zh-CN"/>
        </w:rPr>
        <w:t>不能将</w:t>
      </w:r>
      <w:r>
        <w:rPr>
          <w:rFonts w:hint="eastAsia" w:ascii="仿宋_GB2312" w:hAnsi="宋体" w:eastAsia="仿宋_GB2312"/>
          <w:sz w:val="28"/>
          <w:szCs w:val="28"/>
        </w:rPr>
        <w:t>内宣稿直接用做外宣。</w:t>
      </w:r>
    </w:p>
    <w:p>
      <w:pPr>
        <w:spacing w:line="460" w:lineRule="exact"/>
        <w:ind w:firstLine="576"/>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rPr>
        <w:t>3）</w:t>
      </w:r>
      <w:r>
        <w:rPr>
          <w:rFonts w:hint="eastAsia" w:ascii="仿宋_GB2312" w:hAnsi="宋体" w:eastAsia="仿宋_GB2312"/>
          <w:sz w:val="28"/>
          <w:szCs w:val="28"/>
          <w:lang w:val="en-US" w:eastAsia="zh-CN"/>
        </w:rPr>
        <w:t>同一稿件未被采用不得多次投稿。</w:t>
      </w:r>
    </w:p>
    <w:p>
      <w:pPr>
        <w:spacing w:line="460" w:lineRule="exact"/>
        <w:ind w:firstLine="576"/>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（4）稿件不能涉及敏感问题，要保证立场正确且坚定。</w:t>
      </w:r>
    </w:p>
    <w:p>
      <w:pPr>
        <w:spacing w:line="460" w:lineRule="exact"/>
        <w:ind w:firstLine="576"/>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（5）未在规定日投稿的稿件视为无效稿件。</w:t>
      </w:r>
    </w:p>
    <w:p>
      <w:pPr>
        <w:spacing w:line="460" w:lineRule="exact"/>
        <w:ind w:firstLine="576"/>
        <w:rPr>
          <w:rFonts w:ascii="仿宋_GB2312" w:hAnsi="宋体" w:eastAsia="仿宋_GB2312"/>
          <w:sz w:val="28"/>
          <w:szCs w:val="28"/>
        </w:rPr>
      </w:pPr>
      <w:r>
        <w:rPr>
          <w:rFonts w:hint="eastAsia" w:ascii="仿宋_GB2312" w:hAnsi="宋体" w:eastAsia="仿宋_GB2312"/>
          <w:sz w:val="28"/>
          <w:szCs w:val="28"/>
          <w:lang w:val="en-US" w:eastAsia="zh-CN"/>
        </w:rPr>
        <w:t>（6）通过的稿件会在投稿后一周内发出，未发的即为未通过稿件。</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rPr>
        <w:t>五、工作要求</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制定方案，有序推进。各学院、学生组织认真规划全程新闻宣传方案，并做出相应工作部署，各单位实践队伍应建立宣传报道组，具体负责本单位、本团队实践活动的校内及对外宣传报道工作，确保跟进到位、报道出彩。</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2.主动宣传，</w:t>
      </w:r>
      <w:r>
        <w:rPr>
          <w:rFonts w:ascii="仿宋_GB2312" w:hAnsi="宋体" w:eastAsia="仿宋_GB2312"/>
          <w:sz w:val="28"/>
          <w:szCs w:val="28"/>
        </w:rPr>
        <w:t>重视质量</w:t>
      </w:r>
      <w:r>
        <w:rPr>
          <w:rFonts w:hint="eastAsia" w:ascii="仿宋_GB2312" w:hAnsi="宋体" w:eastAsia="仿宋_GB2312"/>
          <w:sz w:val="28"/>
          <w:szCs w:val="28"/>
        </w:rPr>
        <w:t>。请各单位有效整合各类资源平台，争取在“三下乡”官网、新华社、《人民日报》、《光明日报》、《中国青年报》、《中国教育报》、中国青年网、湖北共青团等国家级、省市级重点新闻平台进行报道；争取省级、市级电视台、报纸等新闻媒体的报道。加强对学生</w:t>
      </w:r>
      <w:r>
        <w:rPr>
          <w:rFonts w:ascii="仿宋_GB2312" w:hAnsi="宋体" w:eastAsia="仿宋_GB2312"/>
          <w:sz w:val="28"/>
          <w:szCs w:val="28"/>
        </w:rPr>
        <w:t>的培训引导，</w:t>
      </w:r>
      <w:r>
        <w:rPr>
          <w:rFonts w:hint="eastAsia" w:ascii="仿宋_GB2312" w:hAnsi="宋体" w:eastAsia="仿宋_GB2312"/>
          <w:sz w:val="28"/>
          <w:szCs w:val="28"/>
        </w:rPr>
        <w:t>重视提高宣传</w:t>
      </w:r>
      <w:r>
        <w:rPr>
          <w:rFonts w:ascii="仿宋_GB2312" w:hAnsi="宋体" w:eastAsia="仿宋_GB2312"/>
          <w:sz w:val="28"/>
          <w:szCs w:val="28"/>
        </w:rPr>
        <w:t>质量，</w:t>
      </w:r>
      <w:r>
        <w:rPr>
          <w:rFonts w:hint="eastAsia" w:ascii="仿宋_GB2312" w:hAnsi="宋体" w:eastAsia="仿宋_GB2312"/>
          <w:sz w:val="28"/>
          <w:szCs w:val="28"/>
        </w:rPr>
        <w:t>强调宣传途径</w:t>
      </w:r>
      <w:r>
        <w:rPr>
          <w:rFonts w:ascii="仿宋_GB2312" w:hAnsi="宋体" w:eastAsia="仿宋_GB2312"/>
          <w:sz w:val="28"/>
          <w:szCs w:val="28"/>
        </w:rPr>
        <w:t>的正规性，</w:t>
      </w:r>
      <w:r>
        <w:rPr>
          <w:rFonts w:hint="eastAsia" w:ascii="仿宋_GB2312" w:hAnsi="宋体" w:eastAsia="仿宋_GB2312"/>
          <w:sz w:val="28"/>
          <w:szCs w:val="28"/>
        </w:rPr>
        <w:t>充分发挥新闻宣传</w:t>
      </w:r>
      <w:r>
        <w:rPr>
          <w:rFonts w:ascii="仿宋_GB2312" w:hAnsi="宋体" w:eastAsia="仿宋_GB2312"/>
          <w:sz w:val="28"/>
          <w:szCs w:val="28"/>
        </w:rPr>
        <w:t>对实践活动的良性促进作用，避免出现</w:t>
      </w:r>
      <w:r>
        <w:rPr>
          <w:rFonts w:hint="eastAsia" w:ascii="仿宋_GB2312" w:hAnsi="宋体" w:eastAsia="仿宋_GB2312"/>
          <w:sz w:val="28"/>
          <w:szCs w:val="28"/>
        </w:rPr>
        <w:t>本末倒置</w:t>
      </w:r>
      <w:r>
        <w:rPr>
          <w:rFonts w:ascii="仿宋_GB2312" w:hAnsi="宋体" w:eastAsia="仿宋_GB2312"/>
          <w:sz w:val="28"/>
          <w:szCs w:val="28"/>
        </w:rPr>
        <w:t>的现象。</w:t>
      </w:r>
    </w:p>
    <w:p>
      <w:pPr>
        <w:spacing w:line="520" w:lineRule="exact"/>
        <w:rPr>
          <w:rFonts w:ascii="仿宋_GB2312" w:hAnsi="宋体" w:eastAsia="仿宋_GB2312"/>
          <w:sz w:val="28"/>
          <w:szCs w:val="28"/>
        </w:rPr>
      </w:pPr>
      <w:r>
        <w:rPr>
          <w:rFonts w:hint="eastAsia" w:ascii="仿宋_GB2312" w:hAnsi="宋体" w:eastAsia="仿宋_GB2312"/>
          <w:sz w:val="28"/>
          <w:szCs w:val="28"/>
        </w:rPr>
        <w:t xml:space="preserve">    3.及时报道，认真总结。各单位宣传报道应符合新闻时效性要求，第一时间主动及时联系新闻媒体。同时注重新闻资料素材的保存，及时收集整理暑期社会实践活动的新闻报道以及相关音、视频资料。</w:t>
      </w:r>
    </w:p>
    <w:p>
      <w:pPr>
        <w:spacing w:line="520" w:lineRule="exact"/>
        <w:ind w:firstLine="560"/>
        <w:rPr>
          <w:rFonts w:ascii="仿宋_GB2312" w:hAnsi="宋体" w:eastAsia="仿宋_GB2312"/>
          <w:sz w:val="28"/>
          <w:szCs w:val="28"/>
        </w:rPr>
      </w:pPr>
      <w:r>
        <w:rPr>
          <w:rFonts w:hint="eastAsia" w:ascii="仿宋_GB2312" w:hAnsi="宋体" w:eastAsia="仿宋_GB2312"/>
          <w:sz w:val="28"/>
          <w:szCs w:val="28"/>
        </w:rPr>
        <w:t>4.把握方向，正面引导。各单位对外宣传时要注意把握正确的政治方向，避免出现曲解、有损学校声誉的报道，杜绝不实报道。</w:t>
      </w:r>
    </w:p>
    <w:p>
      <w:pPr>
        <w:spacing w:line="520" w:lineRule="exact"/>
        <w:ind w:firstLine="560"/>
        <w:rPr>
          <w:rFonts w:ascii="仿宋_GB2312" w:hAnsi="宋体" w:eastAsia="仿宋_GB2312"/>
          <w:sz w:val="28"/>
          <w:szCs w:val="28"/>
        </w:rPr>
      </w:pPr>
      <w:r>
        <w:rPr>
          <w:rFonts w:hint="eastAsia" w:ascii="仿宋_GB2312" w:hAnsi="宋体" w:eastAsia="仿宋_GB2312"/>
          <w:sz w:val="28"/>
          <w:szCs w:val="28"/>
        </w:rPr>
        <w:t>5</w:t>
      </w:r>
      <w:r>
        <w:rPr>
          <w:rFonts w:ascii="黑体" w:hAnsi="黑体" w:eastAsia="黑体" w:cs="黑体"/>
          <w:sz w:val="28"/>
          <w:szCs w:val="28"/>
        </w:rPr>
        <w:t>.</w:t>
      </w:r>
      <w:r>
        <w:rPr>
          <w:rFonts w:hint="eastAsia" w:ascii="仿宋_GB2312" w:hAnsi="宋体" w:eastAsia="仿宋_GB2312"/>
          <w:sz w:val="28"/>
          <w:szCs w:val="28"/>
        </w:rPr>
        <w:t>各实践队在开展实践活动过程中应形成形式多样的成果，如图</w:t>
      </w:r>
    </w:p>
    <w:p>
      <w:pPr>
        <w:spacing w:line="460" w:lineRule="exact"/>
        <w:rPr>
          <w:rFonts w:ascii="仿宋_GB2312" w:hAnsi="宋体" w:eastAsia="仿宋_GB2312"/>
          <w:sz w:val="28"/>
          <w:szCs w:val="28"/>
        </w:rPr>
      </w:pPr>
      <w:r>
        <w:rPr>
          <w:rFonts w:hint="eastAsia" w:ascii="仿宋_GB2312" w:hAnsi="宋体" w:eastAsia="仿宋_GB2312"/>
          <w:sz w:val="28"/>
          <w:szCs w:val="28"/>
        </w:rPr>
        <w:t>集、视频、H5、漫画等。各实践队注意保存各类实践成果以用于后期总结表彰阶段的申报评比。</w:t>
      </w:r>
    </w:p>
    <w:p>
      <w:pPr>
        <w:adjustRightInd w:val="0"/>
        <w:snapToGrid w:val="0"/>
        <w:spacing w:line="520" w:lineRule="exact"/>
        <w:ind w:firstLine="551" w:firstLineChars="196"/>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lang w:val="en-US" w:eastAsia="zh-CN"/>
        </w:rPr>
        <w:t>六</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联系方式</w:t>
      </w:r>
    </w:p>
    <w:p>
      <w:pPr>
        <w:spacing w:line="460" w:lineRule="exact"/>
        <w:ind w:firstLine="570"/>
        <w:rPr>
          <w:rFonts w:ascii="仿宋_GB2312" w:hAnsi="宋体" w:eastAsia="仿宋_GB2312"/>
          <w:sz w:val="28"/>
          <w:szCs w:val="28"/>
        </w:rPr>
      </w:pPr>
      <w:r>
        <w:rPr>
          <w:rFonts w:hint="eastAsia" w:ascii="仿宋_GB2312" w:hAnsi="宋体" w:eastAsia="仿宋_GB2312"/>
          <w:sz w:val="28"/>
          <w:szCs w:val="28"/>
        </w:rPr>
        <w:t>请各团队宣传员</w:t>
      </w:r>
      <w:r>
        <w:rPr>
          <w:rFonts w:ascii="仿宋_GB2312" w:hAnsi="宋体" w:eastAsia="仿宋_GB2312"/>
          <w:sz w:val="28"/>
          <w:szCs w:val="28"/>
        </w:rPr>
        <w:t>加入“</w:t>
      </w:r>
      <w:r>
        <w:rPr>
          <w:rFonts w:hint="eastAsia" w:ascii="仿宋_GB2312" w:hAnsi="宋体" w:eastAsia="仿宋_GB2312"/>
          <w:sz w:val="28"/>
          <w:szCs w:val="28"/>
        </w:rPr>
        <w:t>华师</w:t>
      </w:r>
      <w:r>
        <w:rPr>
          <w:rFonts w:hint="eastAsia" w:ascii="仿宋_GB2312" w:hAnsi="宋体" w:eastAsia="仿宋_GB2312"/>
          <w:sz w:val="28"/>
          <w:szCs w:val="28"/>
          <w:lang w:val="en-US" w:eastAsia="zh-CN"/>
        </w:rPr>
        <w:t>2020</w:t>
      </w:r>
      <w:r>
        <w:rPr>
          <w:rFonts w:hint="eastAsia" w:ascii="仿宋_GB2312" w:hAnsi="宋体" w:eastAsia="仿宋_GB2312"/>
          <w:sz w:val="28"/>
          <w:szCs w:val="28"/>
        </w:rPr>
        <w:t>社会实践</w:t>
      </w:r>
      <w:r>
        <w:rPr>
          <w:rFonts w:ascii="仿宋_GB2312" w:hAnsi="宋体" w:eastAsia="仿宋_GB2312"/>
          <w:sz w:val="28"/>
          <w:szCs w:val="28"/>
        </w:rPr>
        <w:t>宣传工作”</w:t>
      </w:r>
      <w:r>
        <w:rPr>
          <w:rFonts w:hint="eastAsia" w:ascii="仿宋_GB2312" w:hAnsi="宋体" w:eastAsia="仿宋_GB2312"/>
          <w:sz w:val="28"/>
          <w:szCs w:val="28"/>
        </w:rPr>
        <w:t>群（群号</w:t>
      </w:r>
      <w:r>
        <w:rPr>
          <w:rFonts w:hint="eastAsia" w:ascii="仿宋_GB2312" w:hAnsi="宋体" w:eastAsia="仿宋_GB2312"/>
          <w:sz w:val="28"/>
          <w:szCs w:val="28"/>
          <w:lang w:val="en-US" w:eastAsia="zh-CN"/>
        </w:rPr>
        <w:t>827707256</w:t>
      </w:r>
      <w:r>
        <w:rPr>
          <w:rFonts w:hint="eastAsia" w:ascii="仿宋_GB2312" w:hAnsi="宋体" w:eastAsia="仿宋_GB2312"/>
          <w:sz w:val="28"/>
          <w:szCs w:val="28"/>
        </w:rPr>
        <w:t>），</w:t>
      </w:r>
      <w:r>
        <w:rPr>
          <w:rFonts w:ascii="仿宋_GB2312" w:hAnsi="宋体" w:eastAsia="仿宋_GB2312"/>
          <w:sz w:val="28"/>
          <w:szCs w:val="28"/>
        </w:rPr>
        <w:t>假期间群内将安排华大青年值班人员处理各单位</w:t>
      </w:r>
      <w:r>
        <w:rPr>
          <w:rFonts w:hint="eastAsia" w:ascii="仿宋_GB2312" w:hAnsi="宋体" w:eastAsia="仿宋_GB2312"/>
          <w:sz w:val="28"/>
          <w:szCs w:val="28"/>
        </w:rPr>
        <w:t>投稿</w:t>
      </w:r>
      <w:r>
        <w:rPr>
          <w:rFonts w:ascii="仿宋_GB2312" w:hAnsi="宋体" w:eastAsia="仿宋_GB2312"/>
          <w:sz w:val="28"/>
          <w:szCs w:val="28"/>
        </w:rPr>
        <w:t>华大青年的稿件问题。</w:t>
      </w:r>
      <w:r>
        <w:rPr>
          <w:rFonts w:hint="eastAsia" w:ascii="仿宋_GB2312" w:hAnsi="宋体" w:eastAsia="仿宋_GB2312"/>
          <w:sz w:val="28"/>
          <w:szCs w:val="28"/>
        </w:rPr>
        <w:t>华中师范大学官方新媒体投稿相关问题</w:t>
      </w:r>
      <w:r>
        <w:rPr>
          <w:rFonts w:ascii="仿宋_GB2312" w:hAnsi="宋体" w:eastAsia="仿宋_GB2312"/>
          <w:sz w:val="28"/>
          <w:szCs w:val="28"/>
        </w:rPr>
        <w:t>，请直接</w:t>
      </w:r>
      <w:r>
        <w:rPr>
          <w:rFonts w:hint="eastAsia" w:ascii="仿宋_GB2312" w:hAnsi="宋体" w:eastAsia="仿宋_GB2312"/>
          <w:sz w:val="28"/>
          <w:szCs w:val="28"/>
        </w:rPr>
        <w:t>通过</w:t>
      </w:r>
      <w:r>
        <w:rPr>
          <w:rFonts w:ascii="仿宋_GB2312" w:hAnsi="宋体" w:eastAsia="仿宋_GB2312"/>
          <w:sz w:val="28"/>
          <w:szCs w:val="28"/>
        </w:rPr>
        <w:t>投稿邮箱咨询</w:t>
      </w:r>
      <w:r>
        <w:rPr>
          <w:rFonts w:hint="eastAsia" w:ascii="仿宋_GB2312" w:hAnsi="宋体" w:eastAsia="仿宋_GB2312"/>
          <w:sz w:val="28"/>
          <w:szCs w:val="28"/>
        </w:rPr>
        <w:t>。</w:t>
      </w:r>
    </w:p>
    <w:p>
      <w:pPr>
        <w:spacing w:line="460" w:lineRule="exact"/>
        <w:ind w:firstLine="570"/>
        <w:rPr>
          <w:rFonts w:ascii="仿宋_GB2312" w:hAnsi="宋体" w:eastAsia="仿宋_GB2312"/>
          <w:sz w:val="28"/>
          <w:szCs w:val="28"/>
        </w:rPr>
      </w:pPr>
    </w:p>
    <w:p>
      <w:pPr>
        <w:wordWrap w:val="0"/>
        <w:spacing w:line="520" w:lineRule="exact"/>
        <w:ind w:firstLine="560"/>
        <w:jc w:val="right"/>
        <w:rPr>
          <w:rFonts w:ascii="仿宋_GB2312" w:hAnsi="宋体" w:eastAsia="仿宋_GB2312"/>
          <w:sz w:val="28"/>
          <w:szCs w:val="28"/>
        </w:rPr>
      </w:pPr>
      <w:r>
        <w:rPr>
          <w:rFonts w:hint="eastAsia" w:ascii="仿宋_GB2312" w:hAnsi="宋体" w:eastAsia="仿宋_GB2312"/>
          <w:sz w:val="28"/>
          <w:szCs w:val="28"/>
        </w:rPr>
        <w:t>共青团</w:t>
      </w:r>
      <w:r>
        <w:rPr>
          <w:rFonts w:ascii="仿宋_GB2312" w:hAnsi="宋体" w:eastAsia="仿宋_GB2312"/>
          <w:sz w:val="28"/>
          <w:szCs w:val="28"/>
        </w:rPr>
        <w:t xml:space="preserve">华中师范大学委员会 </w:t>
      </w:r>
    </w:p>
    <w:p>
      <w:pPr>
        <w:spacing w:line="520" w:lineRule="exact"/>
        <w:ind w:firstLine="560"/>
        <w:jc w:val="right"/>
        <w:rPr>
          <w:rFonts w:hint="eastAsia" w:ascii="仿宋_GB2312" w:hAnsi="宋体" w:eastAsia="仿宋_GB2312"/>
          <w:sz w:val="28"/>
          <w:szCs w:val="28"/>
        </w:rPr>
      </w:pPr>
      <w:r>
        <w:rPr>
          <w:rFonts w:ascii="仿宋_GB2312" w:hAnsi="宋体" w:eastAsia="仿宋_GB2312"/>
          <w:sz w:val="28"/>
          <w:szCs w:val="28"/>
        </w:rPr>
        <w:t>华大青年传媒中心</w:t>
      </w:r>
    </w:p>
    <w:p>
      <w:pPr>
        <w:tabs>
          <w:tab w:val="left" w:pos="284"/>
        </w:tabs>
        <w:wordWrap w:val="0"/>
        <w:spacing w:line="520" w:lineRule="exact"/>
        <w:ind w:firstLine="560"/>
        <w:jc w:val="right"/>
        <w:rPr>
          <w:rFonts w:ascii="仿宋_GB2312" w:hAnsi="宋体" w:eastAsia="仿宋_GB2312"/>
          <w:sz w:val="28"/>
          <w:szCs w:val="28"/>
        </w:rPr>
      </w:pPr>
      <w:r>
        <w:rPr>
          <w:rFonts w:ascii="仿宋_GB2312" w:hAnsi="宋体" w:eastAsia="仿宋_GB2312"/>
          <w:sz w:val="28"/>
          <w:szCs w:val="28"/>
        </w:rPr>
        <w:t xml:space="preserve">  20</w:t>
      </w:r>
      <w:r>
        <w:rPr>
          <w:rFonts w:hint="eastAsia" w:ascii="仿宋_GB2312" w:hAnsi="宋体" w:eastAsia="仿宋_GB2312"/>
          <w:sz w:val="28"/>
          <w:szCs w:val="28"/>
        </w:rPr>
        <w:t xml:space="preserve">20年7月 </w:t>
      </w:r>
      <w:r>
        <w:rPr>
          <w:rFonts w:ascii="仿宋_GB2312" w:hAnsi="宋体" w:eastAsia="仿宋_GB2312"/>
          <w:sz w:val="28"/>
          <w:szCs w:val="28"/>
        </w:rPr>
        <w:t xml:space="preserve">  </w:t>
      </w:r>
    </w:p>
    <w:p>
      <w:pPr>
        <w:spacing w:line="520" w:lineRule="exact"/>
        <w:ind w:firstLine="560"/>
        <w:jc w:val="right"/>
        <w:rPr>
          <w:rFonts w:ascii="仿宋_GB2312" w:hAnsi="宋体" w:eastAsia="仿宋_GB2312"/>
          <w:sz w:val="28"/>
          <w:szCs w:val="28"/>
        </w:rPr>
      </w:pPr>
    </w:p>
    <w:p>
      <w:pPr>
        <w:wordWrap w:val="0"/>
        <w:spacing w:line="520" w:lineRule="exact"/>
        <w:ind w:firstLine="560"/>
        <w:jc w:val="right"/>
      </w:pPr>
      <w:r>
        <w:rPr>
          <w:rFonts w:hint="eastAsia" w:ascii="仿宋_GB2312" w:hAnsi="宋体" w:eastAsia="仿宋_GB2312"/>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CA"/>
    <w:rsid w:val="0010299C"/>
    <w:rsid w:val="0027532B"/>
    <w:rsid w:val="00283265"/>
    <w:rsid w:val="00381854"/>
    <w:rsid w:val="003F032D"/>
    <w:rsid w:val="005554CA"/>
    <w:rsid w:val="00742073"/>
    <w:rsid w:val="007F4AC2"/>
    <w:rsid w:val="00856EC5"/>
    <w:rsid w:val="008B533A"/>
    <w:rsid w:val="008C4EE8"/>
    <w:rsid w:val="008D206A"/>
    <w:rsid w:val="009732CD"/>
    <w:rsid w:val="00A472AD"/>
    <w:rsid w:val="00AA098B"/>
    <w:rsid w:val="00AC6D37"/>
    <w:rsid w:val="00AF4FAB"/>
    <w:rsid w:val="00B5625B"/>
    <w:rsid w:val="00B5793D"/>
    <w:rsid w:val="00BB544E"/>
    <w:rsid w:val="00E52B2F"/>
    <w:rsid w:val="00F174A5"/>
    <w:rsid w:val="07E46620"/>
    <w:rsid w:val="08BE1CA0"/>
    <w:rsid w:val="0C884671"/>
    <w:rsid w:val="0CE874F0"/>
    <w:rsid w:val="10F833AB"/>
    <w:rsid w:val="146E5403"/>
    <w:rsid w:val="19472E0D"/>
    <w:rsid w:val="1BEE3501"/>
    <w:rsid w:val="226233FD"/>
    <w:rsid w:val="24AC15EC"/>
    <w:rsid w:val="25AE0740"/>
    <w:rsid w:val="2F1E4175"/>
    <w:rsid w:val="30637D2F"/>
    <w:rsid w:val="323A0293"/>
    <w:rsid w:val="33F527E5"/>
    <w:rsid w:val="36325290"/>
    <w:rsid w:val="38CE7AD2"/>
    <w:rsid w:val="4C286B9A"/>
    <w:rsid w:val="71C8443C"/>
    <w:rsid w:val="77017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styleId="9">
    <w:name w:val="annotation reference"/>
    <w:basedOn w:val="7"/>
    <w:qFormat/>
    <w:uiPriority w:val="0"/>
    <w:rPr>
      <w:sz w:val="21"/>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uiPriority w:val="99"/>
    <w:rPr>
      <w:sz w:val="18"/>
      <w:szCs w:val="18"/>
    </w:rPr>
  </w:style>
  <w:style w:type="character" w:customStyle="1" w:styleId="12">
    <w:name w:val="批注文字 Char"/>
    <w:basedOn w:val="7"/>
    <w:link w:val="2"/>
    <w:qFormat/>
    <w:uiPriority w:val="0"/>
  </w:style>
  <w:style w:type="character" w:customStyle="1" w:styleId="13">
    <w:name w:val="批注框文本 Char"/>
    <w:basedOn w:val="7"/>
    <w:link w:val="3"/>
    <w:semiHidden/>
    <w:qFormat/>
    <w:uiPriority w:val="99"/>
    <w:rPr>
      <w:sz w:val="18"/>
      <w:szCs w:val="18"/>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556</Words>
  <Characters>3172</Characters>
  <Lines>26</Lines>
  <Paragraphs>7</Paragraphs>
  <TotalTime>5</TotalTime>
  <ScaleCrop>false</ScaleCrop>
  <LinksUpToDate>false</LinksUpToDate>
  <CharactersWithSpaces>3721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2019-06-28T01:32:00Z</dcterms:created>
  <dc:creator>世 生</dc:creator>
  <cp:lastModifiedBy>WPS_1491539137</cp:lastModifiedBy>
  <cp:lastPrinted>2019-06-28T01:55:00Z</cp:lastPrinted>
  <dcterms:modified xsi:type="dcterms:W3CDTF">2020-07-15T10:36:40Z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