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84" w:rsidRDefault="006B04FC" w:rsidP="006B04FC">
      <w:pPr>
        <w:pStyle w:val="1"/>
        <w:spacing w:line="240" w:lineRule="auto"/>
        <w:jc w:val="center"/>
      </w:pPr>
      <w:r>
        <w:t>华中师范大学经典阅读平台登录方式</w:t>
      </w:r>
    </w:p>
    <w:p w:rsidR="006B04FC" w:rsidRDefault="006B04FC" w:rsidP="006B04FC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6B04FC">
        <w:rPr>
          <w:rFonts w:hint="eastAsia"/>
          <w:sz w:val="24"/>
          <w:szCs w:val="24"/>
        </w:rPr>
        <w:t>下载地址</w:t>
      </w:r>
    </w:p>
    <w:p w:rsidR="006B04FC" w:rsidRPr="006B04FC" w:rsidRDefault="006B04FC" w:rsidP="006B04FC">
      <w:pPr>
        <w:pStyle w:val="a5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前往安卓应用市场（安卓）或</w:t>
      </w:r>
      <w:proofErr w:type="spellStart"/>
      <w:r>
        <w:rPr>
          <w:rFonts w:hint="eastAsia"/>
          <w:sz w:val="24"/>
          <w:szCs w:val="24"/>
        </w:rPr>
        <w:t>APPstore</w:t>
      </w:r>
      <w:proofErr w:type="spellEnd"/>
      <w:r>
        <w:rPr>
          <w:rFonts w:hint="eastAsia"/>
          <w:sz w:val="24"/>
          <w:szCs w:val="24"/>
        </w:rPr>
        <w:t>（苹果）搜索框搜索“学习通”下载或扫描</w:t>
      </w:r>
      <w:proofErr w:type="gramStart"/>
      <w:r>
        <w:rPr>
          <w:rFonts w:hint="eastAsia"/>
          <w:sz w:val="24"/>
          <w:szCs w:val="24"/>
        </w:rPr>
        <w:t>二维码下载</w:t>
      </w:r>
      <w:proofErr w:type="gramEnd"/>
      <w:r>
        <w:rPr>
          <w:rFonts w:hint="eastAsia"/>
          <w:sz w:val="24"/>
          <w:szCs w:val="24"/>
        </w:rPr>
        <w:t>。</w:t>
      </w:r>
    </w:p>
    <w:p w:rsidR="006B04FC" w:rsidRDefault="006B04FC" w:rsidP="006B04F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548740" cy="1524000"/>
            <wp:effectExtent l="19050" t="0" r="0" b="0"/>
            <wp:docPr id="1" name="图片 1" descr="C:\Users\new\Documents\Tencent Files\304792245\Image\C2C\31C71FDE4882D27030074CE0B5790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ocuments\Tencent Files\304792245\Image\C2C\31C71FDE4882D27030074CE0B579006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12" cy="152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96" w:rsidRPr="00592796" w:rsidRDefault="00592796" w:rsidP="00592796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2796">
        <w:rPr>
          <w:rFonts w:ascii="宋体" w:eastAsia="宋体" w:hAnsi="宋体" w:cs="宋体" w:hint="eastAsia"/>
          <w:kern w:val="0"/>
          <w:sz w:val="24"/>
          <w:szCs w:val="24"/>
        </w:rPr>
        <w:t>登录方式</w:t>
      </w:r>
    </w:p>
    <w:p w:rsidR="006B04FC" w:rsidRPr="00592796" w:rsidRDefault="006B04FC" w:rsidP="00592796">
      <w:pPr>
        <w:pStyle w:val="a5"/>
        <w:widowControl/>
        <w:ind w:left="48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2796">
        <w:rPr>
          <w:rFonts w:ascii="宋体" w:eastAsia="宋体" w:hAnsi="宋体" w:cs="宋体"/>
          <w:kern w:val="0"/>
          <w:sz w:val="24"/>
          <w:szCs w:val="24"/>
        </w:rPr>
        <w:t>打开</w:t>
      </w:r>
      <w:r w:rsidRPr="00592796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Pr="00871CA3">
        <w:rPr>
          <w:rFonts w:ascii="宋体" w:eastAsia="宋体" w:hAnsi="宋体" w:cs="宋体" w:hint="eastAsia"/>
          <w:b/>
          <w:kern w:val="0"/>
          <w:sz w:val="24"/>
          <w:szCs w:val="24"/>
        </w:rPr>
        <w:t>学习通</w:t>
      </w:r>
      <w:r w:rsidRPr="00592796">
        <w:rPr>
          <w:rFonts w:ascii="宋体" w:eastAsia="宋体" w:hAnsi="宋体" w:cs="宋体" w:hint="eastAsia"/>
          <w:kern w:val="0"/>
          <w:sz w:val="24"/>
          <w:szCs w:val="24"/>
        </w:rPr>
        <w:t>”-</w:t>
      </w:r>
      <w:r w:rsidR="00592796" w:rsidRPr="00592796">
        <w:rPr>
          <w:rFonts w:ascii="宋体" w:eastAsia="宋体" w:hAnsi="宋体" w:cs="宋体" w:hint="eastAsia"/>
          <w:kern w:val="0"/>
          <w:sz w:val="24"/>
          <w:szCs w:val="24"/>
        </w:rPr>
        <w:t>点击屏幕下方“</w:t>
      </w:r>
      <w:r w:rsidR="00592796" w:rsidRPr="00871CA3">
        <w:rPr>
          <w:rFonts w:ascii="宋体" w:eastAsia="宋体" w:hAnsi="宋体" w:cs="宋体" w:hint="eastAsia"/>
          <w:b/>
          <w:kern w:val="0"/>
          <w:sz w:val="24"/>
          <w:szCs w:val="24"/>
        </w:rPr>
        <w:t>我的</w:t>
      </w:r>
      <w:r w:rsidR="00592796" w:rsidRPr="00592796">
        <w:rPr>
          <w:rFonts w:ascii="宋体" w:eastAsia="宋体" w:hAnsi="宋体" w:cs="宋体" w:hint="eastAsia"/>
          <w:kern w:val="0"/>
          <w:sz w:val="24"/>
          <w:szCs w:val="24"/>
        </w:rPr>
        <w:t>”分栏-点击“</w:t>
      </w:r>
      <w:r w:rsidR="00592796" w:rsidRPr="00871CA3">
        <w:rPr>
          <w:rFonts w:ascii="宋体" w:eastAsia="宋体" w:hAnsi="宋体" w:cs="宋体" w:hint="eastAsia"/>
          <w:b/>
          <w:kern w:val="0"/>
          <w:sz w:val="24"/>
          <w:szCs w:val="24"/>
        </w:rPr>
        <w:t>请先登录</w:t>
      </w:r>
      <w:r w:rsidR="00592796" w:rsidRPr="00592796">
        <w:rPr>
          <w:rFonts w:ascii="宋体" w:eastAsia="宋体" w:hAnsi="宋体" w:cs="宋体" w:hint="eastAsia"/>
          <w:kern w:val="0"/>
          <w:sz w:val="24"/>
          <w:szCs w:val="24"/>
        </w:rPr>
        <w:t>”登录</w:t>
      </w:r>
      <w:r w:rsidR="00592796">
        <w:rPr>
          <w:rFonts w:ascii="宋体" w:eastAsia="宋体" w:hAnsi="宋体" w:cs="宋体" w:hint="eastAsia"/>
          <w:kern w:val="0"/>
          <w:sz w:val="24"/>
          <w:szCs w:val="24"/>
        </w:rPr>
        <w:t>；进入登录界面，点击右下角“</w:t>
      </w:r>
      <w:r w:rsidR="00592796" w:rsidRPr="00871CA3">
        <w:rPr>
          <w:rFonts w:ascii="宋体" w:eastAsia="宋体" w:hAnsi="宋体" w:cs="宋体" w:hint="eastAsia"/>
          <w:b/>
          <w:kern w:val="0"/>
          <w:sz w:val="24"/>
          <w:szCs w:val="24"/>
        </w:rPr>
        <w:t>其他”-“机构账号登录</w:t>
      </w:r>
      <w:r w:rsidR="00592796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="00871CA3">
        <w:rPr>
          <w:rFonts w:ascii="宋体" w:eastAsia="宋体" w:hAnsi="宋体" w:cs="宋体" w:hint="eastAsia"/>
          <w:kern w:val="0"/>
          <w:sz w:val="24"/>
          <w:szCs w:val="24"/>
        </w:rPr>
        <w:t>，在机构名称中输入“华中师范大学”并在</w:t>
      </w:r>
      <w:proofErr w:type="gramStart"/>
      <w:r w:rsidR="00871CA3">
        <w:rPr>
          <w:rFonts w:ascii="宋体" w:eastAsia="宋体" w:hAnsi="宋体" w:cs="宋体" w:hint="eastAsia"/>
          <w:kern w:val="0"/>
          <w:sz w:val="24"/>
          <w:szCs w:val="24"/>
        </w:rPr>
        <w:t>下拉栏中</w:t>
      </w:r>
      <w:r w:rsidR="00871CA3" w:rsidRPr="00871CA3">
        <w:rPr>
          <w:rFonts w:ascii="宋体" w:eastAsia="宋体" w:hAnsi="宋体" w:cs="宋体" w:hint="eastAsia"/>
          <w:b/>
          <w:kern w:val="0"/>
          <w:sz w:val="24"/>
          <w:szCs w:val="24"/>
        </w:rPr>
        <w:t>点</w:t>
      </w:r>
      <w:proofErr w:type="gramEnd"/>
      <w:r w:rsidR="00871CA3" w:rsidRPr="00871CA3">
        <w:rPr>
          <w:rFonts w:ascii="宋体" w:eastAsia="宋体" w:hAnsi="宋体" w:cs="宋体" w:hint="eastAsia"/>
          <w:b/>
          <w:kern w:val="0"/>
          <w:sz w:val="24"/>
          <w:szCs w:val="24"/>
        </w:rPr>
        <w:t>选</w:t>
      </w:r>
      <w:r w:rsidR="00871CA3">
        <w:rPr>
          <w:rFonts w:ascii="宋体" w:eastAsia="宋体" w:hAnsi="宋体" w:cs="宋体" w:hint="eastAsia"/>
          <w:kern w:val="0"/>
          <w:sz w:val="24"/>
          <w:szCs w:val="24"/>
        </w:rPr>
        <w:t>后会自动跳转至新的登录界面，在新的登录界面输入“学号”+“密码”点击登录。就可以自动登录跳转至华中师范大学经典阅读平台。</w:t>
      </w:r>
    </w:p>
    <w:p w:rsidR="00871CA3" w:rsidRPr="00095B90" w:rsidRDefault="00095B90" w:rsidP="00095B90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132080</wp:posOffset>
            </wp:positionV>
            <wp:extent cx="1406525" cy="2501900"/>
            <wp:effectExtent l="19050" t="0" r="3175" b="0"/>
            <wp:wrapNone/>
            <wp:docPr id="5" name="图片 5" descr="C:\Users\new\Documents\Tencent Files\304792245\Image\C2C\376BC36056B137D986E68874C6C98C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\Documents\Tencent Files\304792245\Image\C2C\376BC36056B137D986E68874C6C98CD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132080</wp:posOffset>
            </wp:positionV>
            <wp:extent cx="1409065" cy="2501900"/>
            <wp:effectExtent l="19050" t="0" r="635" b="0"/>
            <wp:wrapNone/>
            <wp:docPr id="7" name="图片 9" descr="C:\Users\new\Documents\Tencent Files\304792245\Image\C2C\9FE0CAFDC45E1F71824F02E29CC6B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w\Documents\Tencent Files\304792245\Image\C2C\9FE0CAFDC45E1F71824F02E29CC6B2B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131445</wp:posOffset>
            </wp:positionV>
            <wp:extent cx="1409700" cy="2504440"/>
            <wp:effectExtent l="19050" t="0" r="0" b="0"/>
            <wp:wrapNone/>
            <wp:docPr id="2" name="图片 1" descr="C:\Users\new\Documents\Tencent Files\304792245\Image\C2C\E4AC727CDB87AC9AA6B7DD0DB5D57E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ocuments\Tencent Files\304792245\Image\C2C\E4AC727CDB87AC9AA6B7DD0DB5D57E0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CA3" w:rsidRPr="00871CA3">
        <w:t xml:space="preserve">  </w:t>
      </w:r>
      <w:r>
        <w:rPr>
          <w:rFonts w:hint="eastAsia"/>
        </w:rPr>
        <w:t xml:space="preserve">                        </w:t>
      </w:r>
    </w:p>
    <w:p w:rsidR="0067390D" w:rsidRDefault="0067390D" w:rsidP="00871CA3"/>
    <w:p w:rsidR="0067390D" w:rsidRDefault="0067390D" w:rsidP="00871CA3"/>
    <w:p w:rsidR="0067390D" w:rsidRDefault="0067390D" w:rsidP="00871CA3"/>
    <w:p w:rsidR="00095B90" w:rsidRDefault="00095B90" w:rsidP="00871CA3"/>
    <w:p w:rsidR="00095B90" w:rsidRDefault="00095B90" w:rsidP="00871CA3"/>
    <w:p w:rsidR="00095B90" w:rsidRDefault="00095B90" w:rsidP="00871CA3"/>
    <w:p w:rsidR="00095B90" w:rsidRDefault="00B76564" w:rsidP="00871CA3">
      <w:r w:rsidRPr="00B76564"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2050" style="position:absolute;left:0;text-align:left;margin-left:87.65pt;margin-top:3.7pt;width:27.5pt;height:19.5pt;z-index:251660288" filled="f" strokeweight="1.5pt"/>
        </w:pict>
      </w:r>
    </w:p>
    <w:p w:rsidR="00095B90" w:rsidRDefault="00095B90" w:rsidP="00871CA3"/>
    <w:p w:rsidR="00095B90" w:rsidRDefault="00095B90" w:rsidP="00871CA3"/>
    <w:p w:rsidR="00095B90" w:rsidRDefault="00095B90" w:rsidP="00871CA3"/>
    <w:p w:rsidR="00095B90" w:rsidRDefault="00095B90" w:rsidP="00871CA3"/>
    <w:p w:rsidR="00095B90" w:rsidRDefault="00095B90" w:rsidP="00871CA3"/>
    <w:p w:rsidR="00095B90" w:rsidRDefault="00095B90" w:rsidP="00871CA3"/>
    <w:p w:rsidR="00095B90" w:rsidRDefault="00095B90" w:rsidP="00871CA3">
      <w:r>
        <w:rPr>
          <w:rFonts w:hint="eastAsia"/>
        </w:rPr>
        <w:t xml:space="preserve">   </w:t>
      </w:r>
      <w:r>
        <w:rPr>
          <w:rFonts w:hint="eastAsia"/>
        </w:rPr>
        <w:t>图</w:t>
      </w:r>
      <w:r>
        <w:rPr>
          <w:rFonts w:hint="eastAsia"/>
        </w:rPr>
        <w:t>1:</w:t>
      </w:r>
      <w:r>
        <w:rPr>
          <w:rFonts w:hint="eastAsia"/>
        </w:rPr>
        <w:t>选择其他</w:t>
      </w:r>
      <w:r>
        <w:rPr>
          <w:rFonts w:hint="eastAsia"/>
        </w:rPr>
        <w:t>-</w:t>
      </w:r>
      <w:r>
        <w:rPr>
          <w:rFonts w:hint="eastAsia"/>
        </w:rPr>
        <w:t>机构账号登录</w:t>
      </w:r>
      <w:r>
        <w:rPr>
          <w:rFonts w:hint="eastAsia"/>
        </w:rPr>
        <w:t xml:space="preserve">    </w:t>
      </w:r>
      <w:r>
        <w:rPr>
          <w:rFonts w:hint="eastAsia"/>
        </w:rPr>
        <w:t>图</w:t>
      </w:r>
      <w:r>
        <w:rPr>
          <w:rFonts w:hint="eastAsia"/>
        </w:rPr>
        <w:t>2:</w:t>
      </w:r>
      <w:r>
        <w:rPr>
          <w:rFonts w:hint="eastAsia"/>
        </w:rPr>
        <w:t>选择“华中师范大学</w:t>
      </w:r>
      <w:r>
        <w:rPr>
          <w:rFonts w:hint="eastAsia"/>
        </w:rPr>
        <w:t xml:space="preserve">       </w:t>
      </w:r>
      <w:r>
        <w:rPr>
          <w:rFonts w:hint="eastAsia"/>
        </w:rPr>
        <w:t>图</w:t>
      </w:r>
      <w:r>
        <w:rPr>
          <w:rFonts w:hint="eastAsia"/>
        </w:rPr>
        <w:t>3: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卡通账号登录</w:t>
      </w:r>
    </w:p>
    <w:p w:rsidR="00095B90" w:rsidRDefault="00095B90" w:rsidP="00871CA3"/>
    <w:p w:rsidR="00095B90" w:rsidRDefault="00095B90" w:rsidP="00871CA3"/>
    <w:p w:rsidR="00095B90" w:rsidRDefault="00095B90" w:rsidP="00871CA3"/>
    <w:p w:rsidR="00095B90" w:rsidRDefault="00095B90" w:rsidP="00871CA3"/>
    <w:p w:rsidR="00095B90" w:rsidRDefault="00095B90" w:rsidP="00871CA3"/>
    <w:p w:rsidR="00095B90" w:rsidRDefault="00095B90" w:rsidP="00871CA3"/>
    <w:p w:rsidR="00095B90" w:rsidRDefault="00095B90" w:rsidP="00871CA3"/>
    <w:p w:rsidR="00095B90" w:rsidRDefault="00095B90" w:rsidP="00871CA3"/>
    <w:p w:rsidR="00095B90" w:rsidRDefault="00095B90" w:rsidP="00871CA3"/>
    <w:p w:rsidR="00095B90" w:rsidRDefault="00095B90" w:rsidP="00871CA3"/>
    <w:p w:rsidR="00095B90" w:rsidRPr="00095B90" w:rsidRDefault="00095B90" w:rsidP="00871CA3"/>
    <w:p w:rsidR="00871CA3" w:rsidRPr="0067390D" w:rsidRDefault="0067390D" w:rsidP="0067390D">
      <w:pPr>
        <w:pStyle w:val="a5"/>
        <w:numPr>
          <w:ilvl w:val="0"/>
          <w:numId w:val="2"/>
        </w:numPr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67390D">
        <w:rPr>
          <w:rFonts w:ascii="宋体" w:eastAsia="宋体" w:hAnsi="宋体" w:cs="宋体"/>
          <w:kern w:val="0"/>
          <w:sz w:val="24"/>
          <w:szCs w:val="24"/>
        </w:rPr>
        <w:t>其他情况</w:t>
      </w:r>
    </w:p>
    <w:p w:rsidR="0067390D" w:rsidRDefault="0067390D" w:rsidP="0067390D">
      <w:pPr>
        <w:pStyle w:val="a5"/>
        <w:ind w:left="48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如果在输入学号密码登陆后，未跳转至华师经典阅读平台，则可以点击首页右上角“邀请码”输入“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hzsfdxhp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”（不区分大小写）点击确定进入华中师范大学经典阅读平台。</w:t>
      </w:r>
    </w:p>
    <w:p w:rsidR="00FE40E5" w:rsidRDefault="0067390D" w:rsidP="0067390D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1803400</wp:posOffset>
            </wp:positionH>
            <wp:positionV relativeFrom="paragraph">
              <wp:posOffset>83820</wp:posOffset>
            </wp:positionV>
            <wp:extent cx="1687830" cy="3003550"/>
            <wp:effectExtent l="19050" t="0" r="7620" b="0"/>
            <wp:wrapNone/>
            <wp:docPr id="15" name="图片 15" descr="C:\Users\new\Documents\Tencent Files\304792245\Image\C2C\032E22F76EEE9D32A3469AB0A5E33A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ew\Documents\Tencent Files\304792245\Image\C2C\032E22F76EEE9D32A3469AB0A5E33A7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688850" cy="3002400"/>
            <wp:effectExtent l="19050" t="0" r="6600" b="0"/>
            <wp:docPr id="13" name="图片 13" descr="C:\Users\new\Documents\Tencent Files\304792245\Image\C2C\7B1CAF775E15FBAF3DE9112BC788AB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ew\Documents\Tencent Files\304792245\Image\C2C\7B1CAF775E15FBAF3DE9112BC788AB1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50" cy="300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90D">
        <w:t xml:space="preserve"> </w:t>
      </w:r>
      <w:r>
        <w:rPr>
          <w:rFonts w:hint="eastAsia"/>
        </w:rPr>
        <w:t xml:space="preserve">      </w:t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 xml:space="preserve">               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688355" cy="3002400"/>
            <wp:effectExtent l="19050" t="0" r="7095" b="0"/>
            <wp:docPr id="10" name="图片 19" descr="C:\Users\new\Documents\Tencent Files\304792245\Image\C2C\C4EB8940414CBDE4F4A6F51D3BAF90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ew\Documents\Tencent Files\304792245\Image\C2C\C4EB8940414CBDE4F4A6F51D3BAF90A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55" cy="300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</w:p>
    <w:p w:rsidR="0067390D" w:rsidRPr="0067390D" w:rsidRDefault="0067390D" w:rsidP="0067390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 xml:space="preserve">           </w:t>
      </w:r>
    </w:p>
    <w:p w:rsidR="0067390D" w:rsidRPr="00FE40E5" w:rsidRDefault="00FE40E5" w:rsidP="00FE40E5">
      <w:pPr>
        <w:pStyle w:val="a5"/>
        <w:numPr>
          <w:ilvl w:val="0"/>
          <w:numId w:val="2"/>
        </w:numPr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FE40E5">
        <w:rPr>
          <w:rFonts w:ascii="宋体" w:eastAsia="宋体" w:hAnsi="宋体" w:cs="宋体" w:hint="eastAsia"/>
          <w:kern w:val="0"/>
          <w:sz w:val="24"/>
          <w:szCs w:val="24"/>
        </w:rPr>
        <w:t>首页模块说明</w:t>
      </w:r>
    </w:p>
    <w:p w:rsidR="00FE40E5" w:rsidRDefault="00FE40E5" w:rsidP="00FE40E5">
      <w:pPr>
        <w:pStyle w:val="a5"/>
        <w:numPr>
          <w:ilvl w:val="1"/>
          <w:numId w:val="2"/>
        </w:numPr>
        <w:ind w:left="426" w:firstLineChars="0"/>
        <w:rPr>
          <w:rFonts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通识读物：</w:t>
      </w:r>
      <w:r w:rsidRPr="00CE64A8">
        <w:rPr>
          <w:rFonts w:cs="宋体" w:hint="eastAsia"/>
          <w:color w:val="000000"/>
          <w:kern w:val="0"/>
          <w:sz w:val="24"/>
        </w:rPr>
        <w:t>读者可以根据自己的兴趣爱好，</w:t>
      </w:r>
      <w:r>
        <w:rPr>
          <w:rFonts w:cs="宋体" w:hint="eastAsia"/>
          <w:color w:val="000000"/>
          <w:kern w:val="0"/>
          <w:sz w:val="24"/>
        </w:rPr>
        <w:t>阅读并</w:t>
      </w:r>
      <w:r w:rsidRPr="00CE64A8">
        <w:rPr>
          <w:rFonts w:cs="宋体" w:hint="eastAsia"/>
          <w:color w:val="000000"/>
          <w:kern w:val="0"/>
          <w:sz w:val="24"/>
        </w:rPr>
        <w:t>收藏相应的</w:t>
      </w:r>
      <w:r>
        <w:rPr>
          <w:rFonts w:cs="宋体" w:hint="eastAsia"/>
          <w:color w:val="000000"/>
          <w:kern w:val="0"/>
          <w:sz w:val="24"/>
        </w:rPr>
        <w:t>通识读物</w:t>
      </w:r>
      <w:r w:rsidRPr="00CE64A8">
        <w:rPr>
          <w:rFonts w:cs="宋体" w:hint="eastAsia"/>
          <w:color w:val="000000"/>
          <w:kern w:val="0"/>
          <w:sz w:val="24"/>
        </w:rPr>
        <w:t>专题，并且添加到不同的文件夹中进行</w:t>
      </w:r>
      <w:r w:rsidRPr="00CE64A8">
        <w:rPr>
          <w:rFonts w:cs="宋体"/>
          <w:color w:val="000000"/>
          <w:kern w:val="0"/>
          <w:sz w:val="24"/>
        </w:rPr>
        <w:t>管理</w:t>
      </w:r>
      <w:r>
        <w:rPr>
          <w:rFonts w:cs="宋体" w:hint="eastAsia"/>
          <w:color w:val="000000"/>
          <w:kern w:val="0"/>
          <w:sz w:val="24"/>
        </w:rPr>
        <w:t>。</w:t>
      </w:r>
      <w:r w:rsidRPr="00FE40E5">
        <w:rPr>
          <w:rFonts w:cs="宋体" w:hint="eastAsia"/>
          <w:color w:val="000000"/>
          <w:kern w:val="0"/>
          <w:sz w:val="24"/>
        </w:rPr>
        <w:t>读者的收藏专题、笔记等内容可以永久保留</w:t>
      </w:r>
      <w:r>
        <w:rPr>
          <w:rFonts w:cs="宋体" w:hint="eastAsia"/>
          <w:color w:val="000000"/>
          <w:kern w:val="0"/>
          <w:sz w:val="24"/>
        </w:rPr>
        <w:t>。</w:t>
      </w:r>
    </w:p>
    <w:p w:rsidR="00FE40E5" w:rsidRPr="00FE40E5" w:rsidRDefault="00FE40E5" w:rsidP="00FE40E5">
      <w:pPr>
        <w:pStyle w:val="a5"/>
        <w:numPr>
          <w:ilvl w:val="1"/>
          <w:numId w:val="2"/>
        </w:numPr>
        <w:ind w:left="426" w:firstLineChars="0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阅读圈：</w:t>
      </w:r>
      <w:r w:rsidRPr="00FE40E5">
        <w:rPr>
          <w:rFonts w:cs="宋体" w:hint="eastAsia"/>
          <w:color w:val="000000"/>
          <w:kern w:val="0"/>
          <w:sz w:val="24"/>
        </w:rPr>
        <w:t>为全终端学术交流互动平台，支持基于任意专题资源创建小组开展讨论，小组可以设置为公开和私有两种状态。读者可以通过小组讨论、即时消息等方式及时沟通交流，实现读者与读者之间、读者与馆员老师之间的学术交流</w:t>
      </w:r>
      <w:r>
        <w:rPr>
          <w:rFonts w:cs="宋体" w:hint="eastAsia"/>
          <w:color w:val="000000"/>
          <w:kern w:val="0"/>
          <w:sz w:val="24"/>
        </w:rPr>
        <w:t>。</w:t>
      </w:r>
    </w:p>
    <w:p w:rsidR="00FE40E5" w:rsidRPr="005E2235" w:rsidRDefault="00FE40E5" w:rsidP="00FE40E5">
      <w:pPr>
        <w:pStyle w:val="a5"/>
        <w:numPr>
          <w:ilvl w:val="1"/>
          <w:numId w:val="2"/>
        </w:numPr>
        <w:ind w:left="426" w:firstLineChars="0"/>
        <w:rPr>
          <w:rFonts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互动活动</w:t>
      </w:r>
      <w:r>
        <w:rPr>
          <w:rFonts w:cs="宋体" w:hint="eastAsia"/>
          <w:color w:val="000000"/>
          <w:kern w:val="0"/>
          <w:sz w:val="24"/>
        </w:rPr>
        <w:t>：</w:t>
      </w:r>
      <w:r w:rsidRPr="00CE64A8">
        <w:rPr>
          <w:rFonts w:ascii="宋体" w:hAnsi="宋体" w:cs="宋体" w:hint="eastAsia"/>
          <w:sz w:val="24"/>
        </w:rPr>
        <w:t>为</w:t>
      </w:r>
      <w:r w:rsidRPr="00CE64A8">
        <w:rPr>
          <w:rFonts w:hint="eastAsia"/>
          <w:sz w:val="24"/>
        </w:rPr>
        <w:t>全终端</w:t>
      </w:r>
      <w:r w:rsidRPr="00CE64A8">
        <w:rPr>
          <w:rFonts w:ascii="宋体" w:hAnsi="宋体" w:cs="宋体" w:hint="eastAsia"/>
          <w:sz w:val="24"/>
        </w:rPr>
        <w:t>交流互动平台，能够在栏目内发布阅读活动公告</w:t>
      </w:r>
      <w:r w:rsidR="005E2235">
        <w:rPr>
          <w:rFonts w:ascii="宋体" w:hAnsi="宋体" w:cs="宋体" w:hint="eastAsia"/>
          <w:sz w:val="24"/>
        </w:rPr>
        <w:t>和通知，同时公告内能加入视频、文档等信；平台内还可以进行互动直播</w:t>
      </w:r>
      <w:r w:rsidR="005E2235">
        <w:rPr>
          <w:rFonts w:cs="宋体" w:hint="eastAsia"/>
          <w:sz w:val="24"/>
        </w:rPr>
        <w:t>、</w:t>
      </w:r>
      <w:r w:rsidR="005E2235" w:rsidRPr="00CE64A8">
        <w:rPr>
          <w:rFonts w:cs="宋体"/>
          <w:sz w:val="24"/>
        </w:rPr>
        <w:t>问卷调查等线上活动</w:t>
      </w:r>
      <w:r w:rsidRPr="00CE64A8">
        <w:rPr>
          <w:rFonts w:ascii="宋体" w:hAnsi="宋体" w:cs="宋体" w:hint="eastAsia"/>
          <w:sz w:val="24"/>
        </w:rPr>
        <w:t>。</w:t>
      </w:r>
    </w:p>
    <w:p w:rsidR="005E2235" w:rsidRDefault="005E2235" w:rsidP="005E2235">
      <w:pPr>
        <w:pStyle w:val="a5"/>
        <w:numPr>
          <w:ilvl w:val="1"/>
          <w:numId w:val="2"/>
        </w:numPr>
        <w:ind w:left="426" w:firstLineChars="0"/>
        <w:rPr>
          <w:rFonts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移动图书馆</w:t>
      </w:r>
      <w:r>
        <w:rPr>
          <w:rFonts w:cs="宋体" w:hint="eastAsia"/>
          <w:color w:val="000000"/>
          <w:kern w:val="0"/>
          <w:sz w:val="24"/>
        </w:rPr>
        <w:t>：平台</w:t>
      </w:r>
      <w:r w:rsidRPr="005E2235">
        <w:rPr>
          <w:rFonts w:cs="宋体" w:hint="eastAsia"/>
          <w:color w:val="000000"/>
          <w:kern w:val="0"/>
          <w:sz w:val="24"/>
        </w:rPr>
        <w:t>嵌入移动图书馆资源模块，将图书馆的图书、期刊、报纸、讲座、公开课等资源放入平台。</w:t>
      </w:r>
    </w:p>
    <w:p w:rsidR="005E2235" w:rsidRDefault="005E2235" w:rsidP="005E2235">
      <w:pPr>
        <w:pStyle w:val="a5"/>
        <w:numPr>
          <w:ilvl w:val="1"/>
          <w:numId w:val="2"/>
        </w:numPr>
        <w:ind w:left="426" w:firstLineChars="0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我的课程：对接了尔雅</w:t>
      </w:r>
      <w:proofErr w:type="gramStart"/>
      <w:r>
        <w:rPr>
          <w:rFonts w:cs="宋体" w:hint="eastAsia"/>
          <w:color w:val="000000"/>
          <w:kern w:val="0"/>
          <w:sz w:val="24"/>
        </w:rPr>
        <w:t>通识课平台</w:t>
      </w:r>
      <w:proofErr w:type="gramEnd"/>
      <w:r>
        <w:rPr>
          <w:rFonts w:cs="宋体" w:hint="eastAsia"/>
          <w:color w:val="000000"/>
          <w:kern w:val="0"/>
          <w:sz w:val="24"/>
        </w:rPr>
        <w:t>，选修了尔雅</w:t>
      </w:r>
      <w:proofErr w:type="gramStart"/>
      <w:r>
        <w:rPr>
          <w:rFonts w:cs="宋体" w:hint="eastAsia"/>
          <w:color w:val="000000"/>
          <w:kern w:val="0"/>
          <w:sz w:val="24"/>
        </w:rPr>
        <w:t>通识课的</w:t>
      </w:r>
      <w:proofErr w:type="gramEnd"/>
      <w:r>
        <w:rPr>
          <w:rFonts w:cs="宋体" w:hint="eastAsia"/>
          <w:color w:val="000000"/>
          <w:kern w:val="0"/>
          <w:sz w:val="24"/>
        </w:rPr>
        <w:t>学生可以通过本模块进行修课。</w:t>
      </w:r>
    </w:p>
    <w:p w:rsidR="005E2235" w:rsidRPr="005E2235" w:rsidRDefault="005E2235" w:rsidP="005E2235">
      <w:pPr>
        <w:pStyle w:val="a5"/>
        <w:numPr>
          <w:ilvl w:val="1"/>
          <w:numId w:val="2"/>
        </w:numPr>
        <w:ind w:left="426" w:firstLineChars="0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咨询服务：</w:t>
      </w:r>
      <w:r w:rsidRPr="005E2235">
        <w:rPr>
          <w:rFonts w:cs="宋体" w:hint="eastAsia"/>
          <w:color w:val="000000"/>
          <w:kern w:val="0"/>
          <w:sz w:val="24"/>
        </w:rPr>
        <w:t>平台系统咨询台功能</w:t>
      </w:r>
      <w:r>
        <w:rPr>
          <w:rFonts w:cs="宋体" w:hint="eastAsia"/>
          <w:color w:val="000000"/>
          <w:kern w:val="0"/>
          <w:sz w:val="24"/>
        </w:rPr>
        <w:t>，能够进行在线服务。在线服务的形式可以是小组，也可以是即时通讯；并且提供如借阅、失物招领、一卡通等图书馆服务。</w:t>
      </w:r>
    </w:p>
    <w:p w:rsidR="005E2235" w:rsidRPr="005E2235" w:rsidRDefault="005E2235" w:rsidP="005E2235">
      <w:pPr>
        <w:ind w:left="66"/>
        <w:rPr>
          <w:rFonts w:cs="宋体"/>
          <w:color w:val="000000"/>
          <w:kern w:val="0"/>
          <w:sz w:val="24"/>
        </w:rPr>
      </w:pPr>
    </w:p>
    <w:p w:rsidR="006B04FC" w:rsidRPr="006B04FC" w:rsidRDefault="006B04FC" w:rsidP="006B04FC">
      <w:pPr>
        <w:rPr>
          <w:sz w:val="24"/>
          <w:szCs w:val="24"/>
        </w:rPr>
      </w:pPr>
    </w:p>
    <w:sectPr w:rsidR="006B04FC" w:rsidRPr="006B04FC" w:rsidSect="00356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78" w:rsidRDefault="00BA5A78" w:rsidP="006B04FC">
      <w:r>
        <w:separator/>
      </w:r>
    </w:p>
  </w:endnote>
  <w:endnote w:type="continuationSeparator" w:id="0">
    <w:p w:rsidR="00BA5A78" w:rsidRDefault="00BA5A78" w:rsidP="006B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78" w:rsidRDefault="00BA5A78" w:rsidP="006B04FC">
      <w:r>
        <w:separator/>
      </w:r>
    </w:p>
  </w:footnote>
  <w:footnote w:type="continuationSeparator" w:id="0">
    <w:p w:rsidR="00BA5A78" w:rsidRDefault="00BA5A78" w:rsidP="006B0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0E3"/>
    <w:multiLevelType w:val="hybridMultilevel"/>
    <w:tmpl w:val="2CCCECB2"/>
    <w:lvl w:ilvl="0" w:tplc="C54EFF20">
      <w:start w:val="1"/>
      <w:numFmt w:val="decimal"/>
      <w:lvlText w:val="%1、"/>
      <w:lvlJc w:val="left"/>
      <w:pPr>
        <w:ind w:left="840" w:hanging="360"/>
      </w:pPr>
      <w:rPr>
        <w:rFonts w:ascii="宋体" w:eastAsia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E4C42B8"/>
    <w:multiLevelType w:val="hybridMultilevel"/>
    <w:tmpl w:val="0A7A47AE"/>
    <w:lvl w:ilvl="0" w:tplc="E0F001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5AC6D92C">
      <w:start w:val="1"/>
      <w:numFmt w:val="decimal"/>
      <w:lvlText w:val="%2、"/>
      <w:lvlJc w:val="left"/>
      <w:pPr>
        <w:ind w:left="780" w:hanging="360"/>
      </w:pPr>
      <w:rPr>
        <w:rFonts w:ascii="宋体" w:eastAsia="宋体" w:hAnsi="宋体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EA43D3"/>
    <w:multiLevelType w:val="hybridMultilevel"/>
    <w:tmpl w:val="AAFAEC16"/>
    <w:lvl w:ilvl="0" w:tplc="D1EE24C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4FC"/>
    <w:rsid w:val="00095B90"/>
    <w:rsid w:val="00290F0E"/>
    <w:rsid w:val="00311A6F"/>
    <w:rsid w:val="00356F84"/>
    <w:rsid w:val="00592796"/>
    <w:rsid w:val="005E2235"/>
    <w:rsid w:val="0067390D"/>
    <w:rsid w:val="006B04FC"/>
    <w:rsid w:val="006D25D2"/>
    <w:rsid w:val="00871CA3"/>
    <w:rsid w:val="00B76564"/>
    <w:rsid w:val="00BA5A78"/>
    <w:rsid w:val="00CE49BF"/>
    <w:rsid w:val="00F76C7E"/>
    <w:rsid w:val="00FE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8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B04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4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4F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B04FC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6B04F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B04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4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mycomputer</cp:lastModifiedBy>
  <cp:revision>7</cp:revision>
  <dcterms:created xsi:type="dcterms:W3CDTF">2018-03-29T03:44:00Z</dcterms:created>
  <dcterms:modified xsi:type="dcterms:W3CDTF">2018-04-04T02:10:00Z</dcterms:modified>
</cp:coreProperties>
</file>